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41AEB" w14:textId="77777777" w:rsidR="00C1344A" w:rsidRDefault="00B44F98">
      <w:pPr>
        <w:pStyle w:val="StylNadpis1ArialPodtrenPed6b"/>
        <w:numPr>
          <w:ilvl w:val="0"/>
          <w:numId w:val="2"/>
        </w:numPr>
        <w:rPr>
          <w:rFonts w:cs="Arial"/>
        </w:rPr>
      </w:pPr>
      <w:bookmarkStart w:id="0" w:name="_Toc436382113"/>
      <w:r>
        <w:rPr>
          <w:rFonts w:cs="Arial"/>
        </w:rPr>
        <w:t>ÚVOD</w:t>
      </w:r>
      <w:bookmarkEnd w:id="0"/>
    </w:p>
    <w:p w14:paraId="7089751F" w14:textId="77777777" w:rsidR="00C1344A" w:rsidRDefault="00B44F98">
      <w:pPr>
        <w:pStyle w:val="StylNadpis2Arial11bKurzvanenVechnavelk"/>
        <w:numPr>
          <w:ilvl w:val="0"/>
          <w:numId w:val="2"/>
        </w:numPr>
        <w:rPr>
          <w:i w:val="0"/>
          <w:u w:val="none"/>
        </w:rPr>
      </w:pPr>
      <w:bookmarkStart w:id="1" w:name="_Toc436382114"/>
      <w:r>
        <w:rPr>
          <w:i w:val="0"/>
          <w:u w:val="none"/>
        </w:rPr>
        <w:t>Identifikační  a  kontaktní  údaje</w:t>
      </w:r>
      <w:bookmarkEnd w:id="1"/>
    </w:p>
    <w:p w14:paraId="645F189A" w14:textId="77777777" w:rsidR="00C1344A" w:rsidRDefault="00C1344A"/>
    <w:tbl>
      <w:tblPr>
        <w:tblW w:w="915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8"/>
        <w:gridCol w:w="6449"/>
      </w:tblGrid>
      <w:tr w:rsidR="00C1344A" w14:paraId="6491D231" w14:textId="77777777">
        <w:trPr>
          <w:cantSplit/>
          <w:trHeight w:val="340"/>
          <w:jc w:val="center"/>
        </w:trPr>
        <w:tc>
          <w:tcPr>
            <w:tcW w:w="2708" w:type="dxa"/>
            <w:shd w:val="clear" w:color="auto" w:fill="auto"/>
            <w:vAlign w:val="center"/>
          </w:tcPr>
          <w:p w14:paraId="2F3FACFB" w14:textId="77777777" w:rsidR="00C1344A" w:rsidRDefault="00B44F98">
            <w:pPr>
              <w:pStyle w:val="StylDoleva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Investor:</w:t>
            </w:r>
          </w:p>
        </w:tc>
        <w:tc>
          <w:tcPr>
            <w:tcW w:w="6448" w:type="dxa"/>
            <w:shd w:val="clear" w:color="auto" w:fill="auto"/>
            <w:vAlign w:val="center"/>
          </w:tcPr>
          <w:p w14:paraId="38DBD547" w14:textId="77777777" w:rsidR="00C1344A" w:rsidRDefault="00C1344A">
            <w:pPr>
              <w:pStyle w:val="StylDoleva"/>
              <w:rPr>
                <w:rFonts w:cs="Arial"/>
                <w:sz w:val="24"/>
                <w:szCs w:val="24"/>
              </w:rPr>
            </w:pPr>
          </w:p>
        </w:tc>
      </w:tr>
      <w:tr w:rsidR="00C1344A" w14:paraId="36FF231B" w14:textId="77777777">
        <w:trPr>
          <w:cantSplit/>
          <w:trHeight w:val="340"/>
          <w:jc w:val="center"/>
        </w:trPr>
        <w:tc>
          <w:tcPr>
            <w:tcW w:w="2708" w:type="dxa"/>
            <w:shd w:val="clear" w:color="auto" w:fill="auto"/>
            <w:vAlign w:val="center"/>
          </w:tcPr>
          <w:p w14:paraId="493993FE" w14:textId="77777777" w:rsidR="00C1344A" w:rsidRDefault="00C1344A">
            <w:pPr>
              <w:ind w:left="44"/>
            </w:pPr>
          </w:p>
        </w:tc>
        <w:tc>
          <w:tcPr>
            <w:tcW w:w="6448" w:type="dxa"/>
            <w:shd w:val="clear" w:color="auto" w:fill="auto"/>
            <w:vAlign w:val="center"/>
          </w:tcPr>
          <w:p w14:paraId="40EF4A38" w14:textId="77777777" w:rsidR="00C1344A" w:rsidRDefault="00C1344A">
            <w:pPr>
              <w:pStyle w:val="StylDoleva"/>
              <w:rPr>
                <w:rFonts w:cs="Arial"/>
                <w:sz w:val="24"/>
                <w:szCs w:val="24"/>
              </w:rPr>
            </w:pPr>
          </w:p>
        </w:tc>
      </w:tr>
      <w:tr w:rsidR="00C1344A" w14:paraId="75AACC6C" w14:textId="77777777">
        <w:trPr>
          <w:cantSplit/>
          <w:trHeight w:val="340"/>
          <w:jc w:val="center"/>
        </w:trPr>
        <w:tc>
          <w:tcPr>
            <w:tcW w:w="2708" w:type="dxa"/>
            <w:shd w:val="clear" w:color="auto" w:fill="auto"/>
            <w:vAlign w:val="center"/>
          </w:tcPr>
          <w:p w14:paraId="74F297B3" w14:textId="77777777" w:rsidR="00C1344A" w:rsidRDefault="00C1344A">
            <w:pPr>
              <w:ind w:left="44"/>
            </w:pPr>
          </w:p>
        </w:tc>
        <w:tc>
          <w:tcPr>
            <w:tcW w:w="6448" w:type="dxa"/>
            <w:shd w:val="clear" w:color="auto" w:fill="auto"/>
            <w:vAlign w:val="center"/>
          </w:tcPr>
          <w:p w14:paraId="19B2A684" w14:textId="77777777" w:rsidR="00C1344A" w:rsidRDefault="00C1344A">
            <w:pPr>
              <w:pStyle w:val="StylDoleva"/>
              <w:rPr>
                <w:rFonts w:cs="Arial"/>
                <w:sz w:val="24"/>
                <w:szCs w:val="24"/>
              </w:rPr>
            </w:pPr>
          </w:p>
        </w:tc>
      </w:tr>
      <w:tr w:rsidR="00C1344A" w14:paraId="417D629A" w14:textId="77777777">
        <w:trPr>
          <w:cantSplit/>
          <w:trHeight w:val="340"/>
          <w:jc w:val="center"/>
        </w:trPr>
        <w:tc>
          <w:tcPr>
            <w:tcW w:w="2708" w:type="dxa"/>
            <w:shd w:val="clear" w:color="auto" w:fill="auto"/>
            <w:vAlign w:val="center"/>
          </w:tcPr>
          <w:p w14:paraId="34714D76" w14:textId="77777777" w:rsidR="00C1344A" w:rsidRDefault="00B44F98">
            <w:pPr>
              <w:pStyle w:val="StylDoleva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Objednatel:</w:t>
            </w:r>
          </w:p>
        </w:tc>
        <w:tc>
          <w:tcPr>
            <w:tcW w:w="6448" w:type="dxa"/>
            <w:shd w:val="clear" w:color="auto" w:fill="auto"/>
            <w:vAlign w:val="center"/>
          </w:tcPr>
          <w:p w14:paraId="79B57604" w14:textId="54DBAB4D" w:rsidR="00C1344A" w:rsidRDefault="00C1344A">
            <w:pPr>
              <w:pStyle w:val="StylDoleva"/>
            </w:pPr>
          </w:p>
        </w:tc>
      </w:tr>
      <w:tr w:rsidR="00C1344A" w14:paraId="605C9CB0" w14:textId="77777777">
        <w:trPr>
          <w:cantSplit/>
          <w:trHeight w:val="340"/>
          <w:jc w:val="center"/>
        </w:trPr>
        <w:tc>
          <w:tcPr>
            <w:tcW w:w="2708" w:type="dxa"/>
            <w:shd w:val="clear" w:color="auto" w:fill="auto"/>
            <w:vAlign w:val="center"/>
          </w:tcPr>
          <w:p w14:paraId="023C7E33" w14:textId="77777777" w:rsidR="00C1344A" w:rsidRDefault="00C1344A">
            <w:pPr>
              <w:ind w:left="44"/>
            </w:pPr>
          </w:p>
        </w:tc>
        <w:tc>
          <w:tcPr>
            <w:tcW w:w="6448" w:type="dxa"/>
            <w:shd w:val="clear" w:color="auto" w:fill="auto"/>
            <w:vAlign w:val="center"/>
          </w:tcPr>
          <w:p w14:paraId="65C20C3E" w14:textId="77777777" w:rsidR="00C1344A" w:rsidRDefault="00C1344A">
            <w:pPr>
              <w:pStyle w:val="StylDoleva"/>
              <w:rPr>
                <w:rFonts w:cs="Arial"/>
                <w:sz w:val="24"/>
                <w:szCs w:val="24"/>
              </w:rPr>
            </w:pPr>
          </w:p>
        </w:tc>
      </w:tr>
      <w:tr w:rsidR="00C1344A" w14:paraId="420ACE7F" w14:textId="77777777">
        <w:trPr>
          <w:cantSplit/>
          <w:trHeight w:val="340"/>
          <w:jc w:val="center"/>
        </w:trPr>
        <w:tc>
          <w:tcPr>
            <w:tcW w:w="2708" w:type="dxa"/>
            <w:shd w:val="clear" w:color="auto" w:fill="auto"/>
            <w:vAlign w:val="center"/>
          </w:tcPr>
          <w:p w14:paraId="5BF3E793" w14:textId="77777777" w:rsidR="00C1344A" w:rsidRDefault="00C1344A">
            <w:pPr>
              <w:ind w:left="44"/>
            </w:pPr>
          </w:p>
        </w:tc>
        <w:tc>
          <w:tcPr>
            <w:tcW w:w="6448" w:type="dxa"/>
            <w:shd w:val="clear" w:color="auto" w:fill="auto"/>
            <w:vAlign w:val="center"/>
          </w:tcPr>
          <w:p w14:paraId="3707D1DD" w14:textId="77777777" w:rsidR="00C1344A" w:rsidRDefault="00C1344A">
            <w:pPr>
              <w:pStyle w:val="StylDoleva"/>
              <w:rPr>
                <w:rFonts w:cs="Arial"/>
                <w:sz w:val="24"/>
                <w:szCs w:val="24"/>
              </w:rPr>
            </w:pPr>
          </w:p>
        </w:tc>
      </w:tr>
      <w:tr w:rsidR="00C1344A" w14:paraId="18BE17FE" w14:textId="77777777">
        <w:trPr>
          <w:cantSplit/>
          <w:trHeight w:val="340"/>
          <w:jc w:val="center"/>
        </w:trPr>
        <w:tc>
          <w:tcPr>
            <w:tcW w:w="2708" w:type="dxa"/>
            <w:shd w:val="clear" w:color="auto" w:fill="auto"/>
            <w:vAlign w:val="center"/>
          </w:tcPr>
          <w:p w14:paraId="33A0B55B" w14:textId="77777777" w:rsidR="00C1344A" w:rsidRDefault="00B44F98">
            <w:pPr>
              <w:pStyle w:val="StylDoleva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Místo stavby:</w:t>
            </w:r>
          </w:p>
        </w:tc>
        <w:tc>
          <w:tcPr>
            <w:tcW w:w="6448" w:type="dxa"/>
            <w:shd w:val="clear" w:color="auto" w:fill="auto"/>
            <w:vAlign w:val="center"/>
          </w:tcPr>
          <w:p w14:paraId="375A2805" w14:textId="77777777" w:rsidR="00C1344A" w:rsidRDefault="00B44F98">
            <w:pPr>
              <w:pStyle w:val="StylDoleva"/>
            </w:pPr>
            <w:r>
              <w:rPr>
                <w:rFonts w:cs="Arial"/>
                <w:sz w:val="24"/>
                <w:szCs w:val="24"/>
              </w:rPr>
              <w:t>Kogenerační jednotka SŠ Čichnova ulice Brno</w:t>
            </w:r>
          </w:p>
        </w:tc>
      </w:tr>
      <w:tr w:rsidR="00C1344A" w14:paraId="5032B9B9" w14:textId="77777777">
        <w:trPr>
          <w:cantSplit/>
          <w:trHeight w:val="340"/>
          <w:jc w:val="center"/>
        </w:trPr>
        <w:tc>
          <w:tcPr>
            <w:tcW w:w="2708" w:type="dxa"/>
            <w:shd w:val="clear" w:color="auto" w:fill="auto"/>
            <w:vAlign w:val="center"/>
          </w:tcPr>
          <w:p w14:paraId="4FAB2C63" w14:textId="77777777" w:rsidR="00C1344A" w:rsidRDefault="00C1344A">
            <w:pPr>
              <w:ind w:left="44"/>
            </w:pPr>
          </w:p>
        </w:tc>
        <w:tc>
          <w:tcPr>
            <w:tcW w:w="6448" w:type="dxa"/>
            <w:shd w:val="clear" w:color="auto" w:fill="auto"/>
            <w:vAlign w:val="center"/>
          </w:tcPr>
          <w:p w14:paraId="74D2A5E2" w14:textId="77777777" w:rsidR="00C1344A" w:rsidRDefault="00C1344A">
            <w:pPr>
              <w:pStyle w:val="StylDoleva"/>
              <w:rPr>
                <w:rFonts w:cs="Arial"/>
                <w:sz w:val="24"/>
                <w:szCs w:val="24"/>
              </w:rPr>
            </w:pPr>
          </w:p>
        </w:tc>
      </w:tr>
      <w:tr w:rsidR="00C1344A" w14:paraId="56D6679E" w14:textId="77777777">
        <w:trPr>
          <w:cantSplit/>
          <w:trHeight w:val="340"/>
          <w:jc w:val="center"/>
        </w:trPr>
        <w:tc>
          <w:tcPr>
            <w:tcW w:w="2708" w:type="dxa"/>
            <w:shd w:val="clear" w:color="auto" w:fill="auto"/>
            <w:vAlign w:val="center"/>
          </w:tcPr>
          <w:p w14:paraId="450BDA54" w14:textId="77777777" w:rsidR="00C1344A" w:rsidRDefault="00C1344A">
            <w:pPr>
              <w:ind w:left="44"/>
            </w:pPr>
          </w:p>
        </w:tc>
        <w:tc>
          <w:tcPr>
            <w:tcW w:w="6448" w:type="dxa"/>
            <w:shd w:val="clear" w:color="auto" w:fill="auto"/>
            <w:vAlign w:val="center"/>
          </w:tcPr>
          <w:p w14:paraId="72C3A679" w14:textId="77777777" w:rsidR="00C1344A" w:rsidRDefault="00C1344A">
            <w:pPr>
              <w:ind w:left="44"/>
            </w:pPr>
          </w:p>
        </w:tc>
      </w:tr>
      <w:tr w:rsidR="00C1344A" w14:paraId="6413272D" w14:textId="77777777">
        <w:trPr>
          <w:cantSplit/>
          <w:trHeight w:val="340"/>
          <w:jc w:val="center"/>
        </w:trPr>
        <w:tc>
          <w:tcPr>
            <w:tcW w:w="2708" w:type="dxa"/>
            <w:shd w:val="clear" w:color="auto" w:fill="auto"/>
            <w:vAlign w:val="center"/>
          </w:tcPr>
          <w:p w14:paraId="7A51F562" w14:textId="77777777" w:rsidR="00C1344A" w:rsidRDefault="00B44F98">
            <w:pPr>
              <w:pStyle w:val="StylDoleva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Projektant:</w:t>
            </w:r>
          </w:p>
        </w:tc>
        <w:tc>
          <w:tcPr>
            <w:tcW w:w="6448" w:type="dxa"/>
            <w:shd w:val="clear" w:color="auto" w:fill="auto"/>
            <w:vAlign w:val="center"/>
          </w:tcPr>
          <w:p w14:paraId="353F9A67" w14:textId="77777777" w:rsidR="00C1344A" w:rsidRDefault="00C1344A">
            <w:pPr>
              <w:pStyle w:val="StylDoleva"/>
              <w:rPr>
                <w:rFonts w:cs="Arial"/>
                <w:sz w:val="24"/>
                <w:szCs w:val="24"/>
              </w:rPr>
            </w:pPr>
          </w:p>
        </w:tc>
      </w:tr>
      <w:tr w:rsidR="00C1344A" w14:paraId="4C5AFD8C" w14:textId="77777777">
        <w:trPr>
          <w:cantSplit/>
          <w:trHeight w:val="340"/>
          <w:jc w:val="center"/>
        </w:trPr>
        <w:tc>
          <w:tcPr>
            <w:tcW w:w="2708" w:type="dxa"/>
            <w:shd w:val="clear" w:color="auto" w:fill="auto"/>
            <w:vAlign w:val="center"/>
          </w:tcPr>
          <w:p w14:paraId="4DD2C74F" w14:textId="77777777" w:rsidR="00C1344A" w:rsidRDefault="00C1344A">
            <w:pPr>
              <w:ind w:left="44"/>
            </w:pPr>
          </w:p>
        </w:tc>
        <w:tc>
          <w:tcPr>
            <w:tcW w:w="6448" w:type="dxa"/>
            <w:shd w:val="clear" w:color="auto" w:fill="auto"/>
            <w:vAlign w:val="center"/>
          </w:tcPr>
          <w:p w14:paraId="2A34F300" w14:textId="77777777" w:rsidR="00C1344A" w:rsidRDefault="00C1344A">
            <w:pPr>
              <w:pStyle w:val="StylDoleva"/>
              <w:rPr>
                <w:rFonts w:cs="Arial"/>
                <w:sz w:val="24"/>
                <w:szCs w:val="24"/>
              </w:rPr>
            </w:pPr>
          </w:p>
        </w:tc>
      </w:tr>
      <w:tr w:rsidR="00C1344A" w14:paraId="196A484D" w14:textId="77777777">
        <w:trPr>
          <w:cantSplit/>
          <w:trHeight w:val="340"/>
          <w:jc w:val="center"/>
        </w:trPr>
        <w:tc>
          <w:tcPr>
            <w:tcW w:w="2708" w:type="dxa"/>
            <w:shd w:val="clear" w:color="auto" w:fill="auto"/>
            <w:vAlign w:val="center"/>
          </w:tcPr>
          <w:p w14:paraId="59BDC6B0" w14:textId="77777777" w:rsidR="00C1344A" w:rsidRDefault="00C1344A">
            <w:pPr>
              <w:ind w:left="44"/>
            </w:pPr>
          </w:p>
        </w:tc>
        <w:tc>
          <w:tcPr>
            <w:tcW w:w="6448" w:type="dxa"/>
            <w:shd w:val="clear" w:color="auto" w:fill="auto"/>
            <w:vAlign w:val="center"/>
          </w:tcPr>
          <w:p w14:paraId="607C3E2E" w14:textId="77777777" w:rsidR="00C1344A" w:rsidRDefault="00C1344A">
            <w:pPr>
              <w:ind w:left="44"/>
            </w:pPr>
          </w:p>
        </w:tc>
      </w:tr>
      <w:tr w:rsidR="00C1344A" w14:paraId="1BED647F" w14:textId="77777777">
        <w:trPr>
          <w:cantSplit/>
          <w:trHeight w:val="340"/>
          <w:jc w:val="center"/>
        </w:trPr>
        <w:tc>
          <w:tcPr>
            <w:tcW w:w="2708" w:type="dxa"/>
            <w:shd w:val="clear" w:color="auto" w:fill="auto"/>
            <w:vAlign w:val="center"/>
          </w:tcPr>
          <w:p w14:paraId="1D64606E" w14:textId="77777777" w:rsidR="00C1344A" w:rsidRDefault="00B44F98">
            <w:pPr>
              <w:pStyle w:val="StylDoleva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Zpracovatel MaR:</w:t>
            </w:r>
          </w:p>
        </w:tc>
        <w:tc>
          <w:tcPr>
            <w:tcW w:w="6448" w:type="dxa"/>
            <w:shd w:val="clear" w:color="auto" w:fill="auto"/>
            <w:vAlign w:val="center"/>
          </w:tcPr>
          <w:p w14:paraId="2ED4271E" w14:textId="77777777" w:rsidR="00C1344A" w:rsidRDefault="00B44F98">
            <w:pPr>
              <w:pStyle w:val="StylDoleva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Stanislav Palas</w:t>
            </w:r>
          </w:p>
        </w:tc>
      </w:tr>
      <w:tr w:rsidR="00C1344A" w14:paraId="0234D1BE" w14:textId="77777777">
        <w:trPr>
          <w:cantSplit/>
          <w:trHeight w:val="340"/>
          <w:jc w:val="center"/>
        </w:trPr>
        <w:tc>
          <w:tcPr>
            <w:tcW w:w="2708" w:type="dxa"/>
            <w:shd w:val="clear" w:color="auto" w:fill="auto"/>
            <w:vAlign w:val="center"/>
          </w:tcPr>
          <w:p w14:paraId="7D351142" w14:textId="77777777" w:rsidR="00C1344A" w:rsidRDefault="00C1344A">
            <w:pPr>
              <w:ind w:left="44"/>
            </w:pPr>
          </w:p>
        </w:tc>
        <w:tc>
          <w:tcPr>
            <w:tcW w:w="6448" w:type="dxa"/>
            <w:shd w:val="clear" w:color="auto" w:fill="auto"/>
            <w:vAlign w:val="center"/>
          </w:tcPr>
          <w:p w14:paraId="77E408DC" w14:textId="77777777" w:rsidR="00C1344A" w:rsidRDefault="00C1344A">
            <w:pPr>
              <w:pStyle w:val="StylDoleva"/>
              <w:rPr>
                <w:rFonts w:cs="Arial"/>
                <w:sz w:val="24"/>
                <w:szCs w:val="24"/>
              </w:rPr>
            </w:pPr>
          </w:p>
        </w:tc>
      </w:tr>
      <w:tr w:rsidR="00C1344A" w14:paraId="5FB8F630" w14:textId="77777777">
        <w:trPr>
          <w:cantSplit/>
          <w:trHeight w:val="340"/>
          <w:jc w:val="center"/>
        </w:trPr>
        <w:tc>
          <w:tcPr>
            <w:tcW w:w="2708" w:type="dxa"/>
            <w:shd w:val="clear" w:color="auto" w:fill="auto"/>
            <w:vAlign w:val="center"/>
          </w:tcPr>
          <w:p w14:paraId="3F5F1634" w14:textId="77777777" w:rsidR="00C1344A" w:rsidRDefault="00C1344A">
            <w:pPr>
              <w:ind w:left="44"/>
            </w:pPr>
          </w:p>
        </w:tc>
        <w:tc>
          <w:tcPr>
            <w:tcW w:w="6448" w:type="dxa"/>
            <w:shd w:val="clear" w:color="auto" w:fill="auto"/>
            <w:vAlign w:val="center"/>
          </w:tcPr>
          <w:p w14:paraId="3DE39ADD" w14:textId="77777777" w:rsidR="00C1344A" w:rsidRDefault="00C1344A">
            <w:pPr>
              <w:ind w:left="44"/>
            </w:pPr>
          </w:p>
        </w:tc>
      </w:tr>
      <w:tr w:rsidR="00C1344A" w14:paraId="37113EDF" w14:textId="77777777">
        <w:trPr>
          <w:cantSplit/>
          <w:trHeight w:val="340"/>
          <w:jc w:val="center"/>
        </w:trPr>
        <w:tc>
          <w:tcPr>
            <w:tcW w:w="2708" w:type="dxa"/>
            <w:shd w:val="clear" w:color="auto" w:fill="auto"/>
            <w:vAlign w:val="center"/>
          </w:tcPr>
          <w:p w14:paraId="55C96A79" w14:textId="77777777" w:rsidR="00C1344A" w:rsidRDefault="00C1344A">
            <w:pPr>
              <w:pStyle w:val="StylDoleva"/>
              <w:rPr>
                <w:rFonts w:cs="Arial"/>
                <w:sz w:val="24"/>
                <w:szCs w:val="24"/>
              </w:rPr>
            </w:pPr>
          </w:p>
        </w:tc>
        <w:tc>
          <w:tcPr>
            <w:tcW w:w="6448" w:type="dxa"/>
            <w:shd w:val="clear" w:color="auto" w:fill="auto"/>
            <w:vAlign w:val="center"/>
          </w:tcPr>
          <w:p w14:paraId="2B069866" w14:textId="77777777" w:rsidR="00C1344A" w:rsidRDefault="00C1344A">
            <w:pPr>
              <w:pStyle w:val="StylDoleva"/>
              <w:rPr>
                <w:rFonts w:cs="Arial"/>
                <w:sz w:val="24"/>
                <w:szCs w:val="24"/>
              </w:rPr>
            </w:pPr>
          </w:p>
        </w:tc>
      </w:tr>
      <w:tr w:rsidR="00C1344A" w14:paraId="4DC8BE3D" w14:textId="77777777">
        <w:trPr>
          <w:cantSplit/>
          <w:trHeight w:val="340"/>
          <w:jc w:val="center"/>
        </w:trPr>
        <w:tc>
          <w:tcPr>
            <w:tcW w:w="2708" w:type="dxa"/>
            <w:shd w:val="clear" w:color="auto" w:fill="auto"/>
            <w:vAlign w:val="center"/>
          </w:tcPr>
          <w:p w14:paraId="2BA5C53C" w14:textId="77777777" w:rsidR="00C1344A" w:rsidRDefault="00C1344A">
            <w:pPr>
              <w:ind w:left="44"/>
            </w:pPr>
          </w:p>
        </w:tc>
        <w:tc>
          <w:tcPr>
            <w:tcW w:w="6448" w:type="dxa"/>
            <w:shd w:val="clear" w:color="auto" w:fill="auto"/>
            <w:vAlign w:val="center"/>
          </w:tcPr>
          <w:p w14:paraId="118C4892" w14:textId="77777777" w:rsidR="00C1344A" w:rsidRDefault="00C1344A">
            <w:pPr>
              <w:ind w:left="44"/>
            </w:pPr>
          </w:p>
        </w:tc>
      </w:tr>
      <w:tr w:rsidR="00C1344A" w14:paraId="0B073ED8" w14:textId="77777777">
        <w:trPr>
          <w:cantSplit/>
          <w:trHeight w:val="340"/>
          <w:jc w:val="center"/>
        </w:trPr>
        <w:tc>
          <w:tcPr>
            <w:tcW w:w="2708" w:type="dxa"/>
            <w:shd w:val="clear" w:color="auto" w:fill="auto"/>
            <w:vAlign w:val="center"/>
          </w:tcPr>
          <w:p w14:paraId="293702A7" w14:textId="77777777" w:rsidR="00C1344A" w:rsidRDefault="00B44F98">
            <w:pPr>
              <w:pStyle w:val="StylDoleva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Datum:</w:t>
            </w:r>
          </w:p>
        </w:tc>
        <w:tc>
          <w:tcPr>
            <w:tcW w:w="6448" w:type="dxa"/>
            <w:shd w:val="clear" w:color="auto" w:fill="auto"/>
            <w:vAlign w:val="center"/>
          </w:tcPr>
          <w:p w14:paraId="3E6D8800" w14:textId="77777777" w:rsidR="00C1344A" w:rsidRDefault="00B44F98">
            <w:pPr>
              <w:pStyle w:val="StylDoleva"/>
            </w:pPr>
            <w:r>
              <w:rPr>
                <w:rFonts w:cs="Arial"/>
                <w:sz w:val="24"/>
                <w:szCs w:val="24"/>
              </w:rPr>
              <w:t>02/2020</w:t>
            </w:r>
          </w:p>
        </w:tc>
      </w:tr>
    </w:tbl>
    <w:p w14:paraId="3002ABF4" w14:textId="77777777" w:rsidR="00C1344A" w:rsidRDefault="00C1344A">
      <w:pPr>
        <w:tabs>
          <w:tab w:val="left" w:pos="180"/>
          <w:tab w:val="left" w:pos="7380"/>
        </w:tabs>
        <w:spacing w:line="360" w:lineRule="auto"/>
        <w:jc w:val="both"/>
        <w:rPr>
          <w:sz w:val="28"/>
          <w:szCs w:val="28"/>
        </w:rPr>
      </w:pPr>
    </w:p>
    <w:p w14:paraId="718B6E0E" w14:textId="77777777" w:rsidR="00C1344A" w:rsidRDefault="00B44F98">
      <w:pPr>
        <w:pStyle w:val="StylNadpis1ArialPodtrenPed6b"/>
        <w:numPr>
          <w:ilvl w:val="0"/>
          <w:numId w:val="2"/>
        </w:numPr>
        <w:rPr>
          <w:rFonts w:cs="Arial"/>
        </w:rPr>
      </w:pPr>
      <w:bookmarkStart w:id="2" w:name="_Toc368320665"/>
      <w:bookmarkStart w:id="3" w:name="_Toc436382115"/>
      <w:r>
        <w:rPr>
          <w:rFonts w:cs="Arial"/>
        </w:rPr>
        <w:t xml:space="preserve">PŘEDMĚT </w:t>
      </w:r>
      <w:r>
        <w:rPr>
          <w:rFonts w:cs="Arial"/>
        </w:rPr>
        <w:t>PROJEKTU</w:t>
      </w:r>
      <w:bookmarkEnd w:id="2"/>
      <w:bookmarkEnd w:id="3"/>
    </w:p>
    <w:p w14:paraId="0D09F4B1" w14:textId="77777777" w:rsidR="00C1344A" w:rsidRDefault="00C1344A"/>
    <w:p w14:paraId="51FCE977" w14:textId="77777777" w:rsidR="00C1344A" w:rsidRDefault="00B44F98">
      <w:pPr>
        <w:pStyle w:val="Zkladntextodsazen"/>
        <w:ind w:left="0" w:firstLine="567"/>
        <w:jc w:val="both"/>
      </w:pPr>
      <w:r>
        <w:rPr>
          <w:rFonts w:ascii="Arial" w:hAnsi="Arial" w:cs="Arial"/>
          <w:sz w:val="22"/>
          <w:szCs w:val="22"/>
        </w:rPr>
        <w:t>Předmětem t</w:t>
      </w:r>
      <w:r>
        <w:rPr>
          <w:rFonts w:ascii="Arial" w:hAnsi="Arial" w:cs="Arial"/>
          <w:sz w:val="22"/>
          <w:szCs w:val="22"/>
        </w:rPr>
        <w:t>ohoto projektu je  úprava  MaR v plynové kotelně SŠ Čichnova ulice Brno v souvislosti s osazením nové kogenerační jednotky.</w:t>
      </w:r>
    </w:p>
    <w:p w14:paraId="6E9558CA" w14:textId="77777777" w:rsidR="00C1344A" w:rsidRDefault="00C1344A">
      <w:pPr>
        <w:pStyle w:val="Zkladntextodsazen"/>
        <w:jc w:val="both"/>
        <w:rPr>
          <w:rFonts w:ascii="Arial" w:hAnsi="Arial" w:cs="Arial"/>
          <w:sz w:val="22"/>
          <w:szCs w:val="22"/>
        </w:rPr>
      </w:pPr>
    </w:p>
    <w:p w14:paraId="727C2010" w14:textId="77777777" w:rsidR="00C1344A" w:rsidRDefault="00B44F98">
      <w:pPr>
        <w:pStyle w:val="StylNadpis1ArialPodtrenPed6b"/>
        <w:numPr>
          <w:ilvl w:val="0"/>
          <w:numId w:val="2"/>
        </w:numPr>
        <w:rPr>
          <w:rFonts w:cs="Arial"/>
        </w:rPr>
      </w:pPr>
      <w:bookmarkStart w:id="4" w:name="_Toc300907023"/>
      <w:bookmarkStart w:id="5" w:name="_Toc368320666"/>
      <w:bookmarkStart w:id="6" w:name="_Toc436382116"/>
      <w:r>
        <w:rPr>
          <w:rFonts w:cs="Arial"/>
        </w:rPr>
        <w:t>Projektové podklady</w:t>
      </w:r>
      <w:bookmarkEnd w:id="4"/>
      <w:bookmarkEnd w:id="5"/>
      <w:bookmarkEnd w:id="6"/>
      <w:r>
        <w:rPr>
          <w:rFonts w:cs="Arial"/>
        </w:rPr>
        <w:t xml:space="preserve"> </w:t>
      </w:r>
    </w:p>
    <w:p w14:paraId="1EE6E832" w14:textId="77777777" w:rsidR="00C1344A" w:rsidRDefault="00C1344A">
      <w:pPr>
        <w:pStyle w:val="StylNadpis1ArialPodtrenPed6b"/>
        <w:ind w:left="284"/>
        <w:rPr>
          <w:rFonts w:cs="Arial"/>
        </w:rPr>
      </w:pPr>
    </w:p>
    <w:p w14:paraId="1B668CAD" w14:textId="77777777" w:rsidR="00C1344A" w:rsidRDefault="00B44F98">
      <w:pPr>
        <w:pStyle w:val="Seznamsodrkami1"/>
        <w:numPr>
          <w:ilvl w:val="0"/>
          <w:numId w:val="3"/>
        </w:numPr>
        <w:tabs>
          <w:tab w:val="clear" w:pos="426"/>
        </w:tabs>
        <w:spacing w:before="80" w:after="0"/>
        <w:ind w:left="567" w:hanging="357"/>
        <w:jc w:val="both"/>
      </w:pPr>
      <w:r>
        <w:t>Požadavky investora a provozovatele</w:t>
      </w:r>
    </w:p>
    <w:p w14:paraId="482F7967" w14:textId="77777777" w:rsidR="00C1344A" w:rsidRDefault="00B44F98">
      <w:pPr>
        <w:pStyle w:val="Seznamsodrkami1"/>
        <w:numPr>
          <w:ilvl w:val="0"/>
          <w:numId w:val="3"/>
        </w:numPr>
        <w:tabs>
          <w:tab w:val="clear" w:pos="426"/>
        </w:tabs>
        <w:spacing w:before="80" w:after="0"/>
        <w:ind w:left="567" w:hanging="357"/>
        <w:jc w:val="both"/>
      </w:pPr>
      <w:r>
        <w:t>Dokumentace profese topení</w:t>
      </w:r>
    </w:p>
    <w:p w14:paraId="605132DE" w14:textId="77777777" w:rsidR="00C1344A" w:rsidRDefault="00B44F98">
      <w:pPr>
        <w:pStyle w:val="Seznamsodrkami1"/>
        <w:numPr>
          <w:ilvl w:val="0"/>
          <w:numId w:val="3"/>
        </w:numPr>
        <w:tabs>
          <w:tab w:val="clear" w:pos="426"/>
        </w:tabs>
        <w:spacing w:before="80" w:after="0"/>
        <w:ind w:left="567" w:hanging="357"/>
        <w:jc w:val="both"/>
      </w:pPr>
      <w:r>
        <w:t xml:space="preserve">Technická data a </w:t>
      </w:r>
      <w:r>
        <w:t>údaje zařízení</w:t>
      </w:r>
    </w:p>
    <w:p w14:paraId="26194F4F" w14:textId="77777777" w:rsidR="00C1344A" w:rsidRDefault="00B44F98">
      <w:pPr>
        <w:pStyle w:val="Seznamsodrkami1"/>
        <w:numPr>
          <w:ilvl w:val="0"/>
          <w:numId w:val="3"/>
        </w:numPr>
        <w:tabs>
          <w:tab w:val="clear" w:pos="426"/>
        </w:tabs>
        <w:spacing w:before="80" w:after="0"/>
        <w:ind w:left="567" w:hanging="357"/>
        <w:jc w:val="both"/>
      </w:pPr>
      <w:r>
        <w:t>Platné normy ČSN</w:t>
      </w:r>
    </w:p>
    <w:p w14:paraId="34044950" w14:textId="77777777" w:rsidR="00C1344A" w:rsidRDefault="00C1344A">
      <w:pPr>
        <w:pStyle w:val="Seznamsodrkami1"/>
        <w:tabs>
          <w:tab w:val="clear" w:pos="426"/>
        </w:tabs>
        <w:spacing w:before="80" w:after="0"/>
        <w:ind w:left="567"/>
        <w:jc w:val="both"/>
      </w:pPr>
    </w:p>
    <w:p w14:paraId="237D6412" w14:textId="77777777" w:rsidR="00C1344A" w:rsidRDefault="00C1344A">
      <w:pPr>
        <w:pStyle w:val="Seznamsodrkami1"/>
        <w:tabs>
          <w:tab w:val="clear" w:pos="426"/>
        </w:tabs>
        <w:spacing w:before="80" w:after="0"/>
        <w:ind w:left="567"/>
        <w:jc w:val="both"/>
      </w:pPr>
    </w:p>
    <w:p w14:paraId="1C74D07F" w14:textId="77777777" w:rsidR="00C1344A" w:rsidRDefault="00C1344A">
      <w:pPr>
        <w:pStyle w:val="Seznamsodrkami1"/>
        <w:tabs>
          <w:tab w:val="clear" w:pos="426"/>
        </w:tabs>
        <w:spacing w:before="80" w:after="0"/>
        <w:ind w:left="567"/>
        <w:jc w:val="both"/>
      </w:pPr>
    </w:p>
    <w:p w14:paraId="486F5654" w14:textId="77777777" w:rsidR="00C1344A" w:rsidRDefault="00C1344A">
      <w:pPr>
        <w:pStyle w:val="Seznamsodrkami1"/>
        <w:tabs>
          <w:tab w:val="clear" w:pos="426"/>
        </w:tabs>
        <w:spacing w:before="80" w:after="0"/>
        <w:ind w:left="567"/>
        <w:jc w:val="both"/>
      </w:pPr>
    </w:p>
    <w:p w14:paraId="724FA536" w14:textId="77777777" w:rsidR="00C1344A" w:rsidRDefault="00C1344A">
      <w:pPr>
        <w:pStyle w:val="Seznamsodrkami1"/>
        <w:tabs>
          <w:tab w:val="clear" w:pos="426"/>
        </w:tabs>
        <w:spacing w:before="80" w:after="0"/>
        <w:ind w:left="567"/>
        <w:jc w:val="both"/>
      </w:pPr>
    </w:p>
    <w:p w14:paraId="7481FA81" w14:textId="77777777" w:rsidR="00C1344A" w:rsidRDefault="00B44F98">
      <w:pPr>
        <w:pStyle w:val="StylNadpis1ArialPodtrenPed6b"/>
        <w:numPr>
          <w:ilvl w:val="0"/>
          <w:numId w:val="2"/>
        </w:numPr>
        <w:rPr>
          <w:rFonts w:cs="Arial"/>
        </w:rPr>
      </w:pPr>
      <w:bookmarkStart w:id="7" w:name="_Toc436382118"/>
      <w:r>
        <w:rPr>
          <w:rFonts w:cs="Arial"/>
        </w:rPr>
        <w:t>Provozní podmínky</w:t>
      </w:r>
      <w:bookmarkEnd w:id="7"/>
    </w:p>
    <w:p w14:paraId="39742AAA" w14:textId="77777777" w:rsidR="00C1344A" w:rsidRDefault="00C1344A"/>
    <w:p w14:paraId="389582B7" w14:textId="77777777" w:rsidR="00C1344A" w:rsidRDefault="00B44F98">
      <w:pPr>
        <w:pStyle w:val="StylNadpis2Arial11bKurzvanenVechnavelk"/>
        <w:numPr>
          <w:ilvl w:val="0"/>
          <w:numId w:val="2"/>
        </w:numPr>
        <w:rPr>
          <w:i w:val="0"/>
          <w:u w:val="none"/>
        </w:rPr>
      </w:pPr>
      <w:bookmarkStart w:id="8" w:name="_Toc436382119"/>
      <w:r>
        <w:rPr>
          <w:i w:val="0"/>
          <w:u w:val="none"/>
        </w:rPr>
        <w:t>rozvodná soustava</w:t>
      </w:r>
      <w:bookmarkEnd w:id="8"/>
    </w:p>
    <w:p w14:paraId="5AC480D8" w14:textId="77777777" w:rsidR="00C1344A" w:rsidRDefault="00C1344A">
      <w:pPr>
        <w:pStyle w:val="StylNadpis2Arial11bKurzvanenVechnavelk"/>
      </w:pPr>
    </w:p>
    <w:p w14:paraId="3F8FBA8E" w14:textId="77777777" w:rsidR="00C1344A" w:rsidRDefault="00B44F98">
      <w:pPr>
        <w:pStyle w:val="Zkladntext"/>
        <w:tabs>
          <w:tab w:val="left" w:pos="4536"/>
        </w:tabs>
        <w:ind w:left="4536" w:hanging="4252"/>
      </w:pPr>
      <w:r>
        <w:rPr>
          <w:rFonts w:cs="Arial"/>
          <w:szCs w:val="22"/>
        </w:rPr>
        <w:t>napájecí napětí technologických zařízení:</w:t>
      </w:r>
      <w:r>
        <w:rPr>
          <w:rFonts w:cs="Arial"/>
          <w:szCs w:val="22"/>
        </w:rPr>
        <w:tab/>
        <w:t xml:space="preserve">3+N+PE, 230VAC, 50Hz, TN-S, 3. </w:t>
      </w:r>
      <w:proofErr w:type="spellStart"/>
      <w:r>
        <w:rPr>
          <w:rFonts w:cs="Arial"/>
          <w:szCs w:val="22"/>
        </w:rPr>
        <w:t>kat.nap</w:t>
      </w:r>
      <w:proofErr w:type="spellEnd"/>
      <w:r>
        <w:rPr>
          <w:rFonts w:cs="Arial"/>
          <w:szCs w:val="22"/>
        </w:rPr>
        <w:t>.(síť)</w:t>
      </w:r>
    </w:p>
    <w:p w14:paraId="07F4BC7F" w14:textId="77777777" w:rsidR="00C1344A" w:rsidRDefault="00B44F98">
      <w:pPr>
        <w:pStyle w:val="Zkladntext"/>
        <w:tabs>
          <w:tab w:val="left" w:pos="4536"/>
        </w:tabs>
        <w:ind w:left="4536" w:hanging="4252"/>
        <w:rPr>
          <w:rFonts w:cs="Arial"/>
          <w:szCs w:val="22"/>
        </w:rPr>
      </w:pPr>
      <w:r>
        <w:rPr>
          <w:rFonts w:cs="Arial"/>
          <w:szCs w:val="22"/>
        </w:rPr>
        <w:lastRenderedPageBreak/>
        <w:tab/>
      </w:r>
    </w:p>
    <w:p w14:paraId="52EFFE9F" w14:textId="77777777" w:rsidR="00C1344A" w:rsidRDefault="00B44F98">
      <w:pPr>
        <w:pStyle w:val="Zkladntext"/>
        <w:tabs>
          <w:tab w:val="left" w:pos="4536"/>
        </w:tabs>
        <w:ind w:left="4536" w:hanging="4252"/>
      </w:pPr>
      <w:r>
        <w:rPr>
          <w:rFonts w:cs="Arial"/>
          <w:szCs w:val="22"/>
        </w:rPr>
        <w:t>napájecí napětí zařízení MaR:</w:t>
      </w:r>
      <w:r>
        <w:rPr>
          <w:rFonts w:cs="Arial"/>
          <w:szCs w:val="22"/>
        </w:rPr>
        <w:tab/>
        <w:t>3+N +PE, 230VAC, 50Hz, TN-S, 3. kat. nap.(síť)</w:t>
      </w:r>
    </w:p>
    <w:p w14:paraId="5C07F33A" w14:textId="77777777" w:rsidR="00C1344A" w:rsidRDefault="00B44F98">
      <w:pPr>
        <w:pStyle w:val="Zkladntext"/>
        <w:tabs>
          <w:tab w:val="left" w:pos="4536"/>
        </w:tabs>
        <w:ind w:firstLine="284"/>
        <w:rPr>
          <w:rFonts w:cs="Arial"/>
          <w:szCs w:val="22"/>
        </w:rPr>
      </w:pPr>
      <w:r>
        <w:rPr>
          <w:rFonts w:cs="Arial"/>
          <w:szCs w:val="22"/>
        </w:rPr>
        <w:t>ovládací napětí MaR:</w:t>
      </w:r>
      <w:r>
        <w:rPr>
          <w:rFonts w:cs="Arial"/>
          <w:szCs w:val="22"/>
        </w:rPr>
        <w:tab/>
        <w:t>24 VDC,</w:t>
      </w:r>
    </w:p>
    <w:p w14:paraId="380ACD44" w14:textId="77777777" w:rsidR="00C1344A" w:rsidRDefault="00C1344A">
      <w:pPr>
        <w:pStyle w:val="StylNadpis2Arial11bKurzvanenVechnavelk"/>
      </w:pPr>
    </w:p>
    <w:p w14:paraId="11717156" w14:textId="77777777" w:rsidR="00C1344A" w:rsidRDefault="00B44F98">
      <w:pPr>
        <w:pStyle w:val="StylNadpis2Arial11bKurzvanenVechnavelk"/>
        <w:numPr>
          <w:ilvl w:val="0"/>
          <w:numId w:val="2"/>
        </w:numPr>
        <w:rPr>
          <w:i w:val="0"/>
          <w:u w:val="none"/>
        </w:rPr>
      </w:pPr>
      <w:bookmarkStart w:id="9" w:name="_Toc436382120"/>
      <w:r>
        <w:rPr>
          <w:i w:val="0"/>
          <w:u w:val="none"/>
        </w:rPr>
        <w:t>ochrana při poruše a ochrana základní</w:t>
      </w:r>
      <w:bookmarkEnd w:id="9"/>
    </w:p>
    <w:p w14:paraId="4815BC98" w14:textId="77777777" w:rsidR="00C1344A" w:rsidRDefault="00B44F98">
      <w:pPr>
        <w:pStyle w:val="Zkladntextodsazen"/>
        <w:spacing w:after="0"/>
        <w:ind w:left="0"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 smyslu normy ČSN 33 2000-4-41 </w:t>
      </w:r>
      <w:proofErr w:type="spellStart"/>
      <w:r>
        <w:rPr>
          <w:rFonts w:ascii="Arial" w:hAnsi="Arial" w:cs="Arial"/>
          <w:sz w:val="22"/>
          <w:szCs w:val="22"/>
        </w:rPr>
        <w:t>ed</w:t>
      </w:r>
      <w:proofErr w:type="spellEnd"/>
      <w:r>
        <w:rPr>
          <w:rFonts w:ascii="Arial" w:hAnsi="Arial" w:cs="Arial"/>
          <w:sz w:val="22"/>
          <w:szCs w:val="22"/>
        </w:rPr>
        <w:t>. 2 bude provedena ochrana při poruše:</w:t>
      </w:r>
    </w:p>
    <w:p w14:paraId="04F0F095" w14:textId="77777777" w:rsidR="00C1344A" w:rsidRDefault="00B44F98">
      <w:pPr>
        <w:pStyle w:val="Zkladntextodsazen"/>
        <w:spacing w:after="0"/>
        <w:ind w:left="0" w:firstLine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Základní – samočinným odpojením vadné části od zdroje v síti TN</w:t>
      </w:r>
    </w:p>
    <w:p w14:paraId="2A4A440B" w14:textId="77777777" w:rsidR="00C1344A" w:rsidRDefault="00B44F98">
      <w:pPr>
        <w:pStyle w:val="Zkladntextodsazen"/>
        <w:spacing w:after="0"/>
        <w:ind w:left="2127" w:hanging="113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Zvýšená – ochranným pospojováním vodivých prvků s </w:t>
      </w:r>
      <w:r>
        <w:rPr>
          <w:rFonts w:ascii="Arial" w:hAnsi="Arial" w:cs="Arial"/>
          <w:sz w:val="22"/>
          <w:szCs w:val="22"/>
        </w:rPr>
        <w:t>nejbližší vodivou konstrukcí, která je chráněna v silnoproudu</w:t>
      </w:r>
    </w:p>
    <w:p w14:paraId="7E213182" w14:textId="77777777" w:rsidR="00C1344A" w:rsidRDefault="00C1344A">
      <w:pPr>
        <w:pStyle w:val="Zkladntextodsazen"/>
        <w:spacing w:after="0"/>
        <w:ind w:left="0" w:firstLine="567"/>
        <w:jc w:val="both"/>
        <w:rPr>
          <w:rFonts w:ascii="Arial" w:hAnsi="Arial" w:cs="Arial"/>
          <w:sz w:val="22"/>
          <w:szCs w:val="22"/>
        </w:rPr>
      </w:pPr>
    </w:p>
    <w:p w14:paraId="5A754E6C" w14:textId="77777777" w:rsidR="00C1344A" w:rsidRDefault="00B44F98">
      <w:pPr>
        <w:pStyle w:val="Zkladntextodsazen"/>
        <w:spacing w:after="0"/>
        <w:ind w:left="0"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 smyslu normy ČSN 33 2000-4-41 </w:t>
      </w:r>
      <w:proofErr w:type="spellStart"/>
      <w:r>
        <w:rPr>
          <w:rFonts w:ascii="Arial" w:hAnsi="Arial" w:cs="Arial"/>
          <w:sz w:val="22"/>
          <w:szCs w:val="22"/>
        </w:rPr>
        <w:t>ed</w:t>
      </w:r>
      <w:proofErr w:type="spellEnd"/>
      <w:r>
        <w:rPr>
          <w:rFonts w:ascii="Arial" w:hAnsi="Arial" w:cs="Arial"/>
          <w:sz w:val="22"/>
          <w:szCs w:val="22"/>
        </w:rPr>
        <w:t>. 2 bude provedena ochrana základní ochrana (ochrana před přímým dotykem neboli před dotykem živých částí):</w:t>
      </w:r>
    </w:p>
    <w:p w14:paraId="614E6B5C" w14:textId="77777777" w:rsidR="00C1344A" w:rsidRDefault="00B44F98">
      <w:pPr>
        <w:pStyle w:val="Zkladntextodsazen"/>
        <w:numPr>
          <w:ilvl w:val="0"/>
          <w:numId w:val="4"/>
        </w:numPr>
        <w:spacing w:after="0"/>
        <w:ind w:left="1276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základní izolací</w:t>
      </w:r>
    </w:p>
    <w:p w14:paraId="1879985E" w14:textId="77777777" w:rsidR="00C1344A" w:rsidRDefault="00B44F98">
      <w:pPr>
        <w:pStyle w:val="Zkladntextodsazen"/>
        <w:numPr>
          <w:ilvl w:val="0"/>
          <w:numId w:val="4"/>
        </w:numPr>
        <w:spacing w:after="0"/>
        <w:ind w:left="1276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krytím</w:t>
      </w:r>
    </w:p>
    <w:p w14:paraId="0BD70FDD" w14:textId="77777777" w:rsidR="00C1344A" w:rsidRDefault="00B44F98">
      <w:pPr>
        <w:pStyle w:val="Zkladntextodsazen"/>
        <w:numPr>
          <w:ilvl w:val="0"/>
          <w:numId w:val="4"/>
        </w:numPr>
        <w:spacing w:after="0"/>
        <w:ind w:left="1276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přepážkami</w:t>
      </w:r>
    </w:p>
    <w:p w14:paraId="54885039" w14:textId="77777777" w:rsidR="00C1344A" w:rsidRDefault="00C1344A">
      <w:pPr>
        <w:pStyle w:val="Zkladntextodsazen"/>
        <w:spacing w:after="0"/>
        <w:ind w:left="0" w:firstLine="567"/>
        <w:jc w:val="both"/>
        <w:rPr>
          <w:rFonts w:ascii="Arial" w:hAnsi="Arial" w:cs="Arial"/>
          <w:sz w:val="22"/>
          <w:szCs w:val="22"/>
        </w:rPr>
      </w:pPr>
    </w:p>
    <w:p w14:paraId="0C7A8ABA" w14:textId="77777777" w:rsidR="00C1344A" w:rsidRDefault="00B44F98">
      <w:pPr>
        <w:pStyle w:val="StylNadpis1ArialPodtrenPed6b"/>
        <w:numPr>
          <w:ilvl w:val="0"/>
          <w:numId w:val="2"/>
        </w:numPr>
        <w:rPr>
          <w:rFonts w:cs="Arial"/>
        </w:rPr>
      </w:pPr>
      <w:bookmarkStart w:id="10" w:name="_Toc436382122"/>
      <w:r>
        <w:rPr>
          <w:rFonts w:cs="Arial"/>
        </w:rPr>
        <w:t xml:space="preserve">popis mar a </w:t>
      </w:r>
      <w:r>
        <w:rPr>
          <w:rFonts w:cs="Arial"/>
        </w:rPr>
        <w:t>jeho vazeb</w:t>
      </w:r>
      <w:bookmarkEnd w:id="10"/>
    </w:p>
    <w:p w14:paraId="5428CA40" w14:textId="77777777" w:rsidR="00C1344A" w:rsidRDefault="00C1344A">
      <w:pPr>
        <w:pStyle w:val="StylNadpis1ArialPodtrenPed6b"/>
        <w:ind w:left="284"/>
        <w:rPr>
          <w:rFonts w:cs="Arial"/>
        </w:rPr>
      </w:pPr>
    </w:p>
    <w:p w14:paraId="3BE3DA6F" w14:textId="77777777" w:rsidR="00C1344A" w:rsidRDefault="00B44F98">
      <w:r>
        <w:t>Stávající systém MaR v plynové kotelně slouží k zajištění automatické regulace ohřevu topení a teplé vody pomocí kaskády plynových kotlů. V kotelně je osazen rozvaděč MaR ze kterého se ovládají a napájí čerpadla, kotle a ostatní akční členy v o</w:t>
      </w:r>
      <w:r>
        <w:t>bjektu.</w:t>
      </w:r>
    </w:p>
    <w:p w14:paraId="2F3F9E5B" w14:textId="77777777" w:rsidR="00C1344A" w:rsidRDefault="00C1344A"/>
    <w:p w14:paraId="36AACE38" w14:textId="77777777" w:rsidR="00C1344A" w:rsidRDefault="00B44F98">
      <w:r>
        <w:t>Hlavní regulátor v kotelně zajišťuje i  hlídání poruchových stavů.  Při výskytu kteréhokoliv z vážných alarmů dojde k odstavení kotlů, čerpadel , popř. i k uzavření havarijního uzávěru plynu.</w:t>
      </w:r>
    </w:p>
    <w:p w14:paraId="51B606EB" w14:textId="77777777" w:rsidR="00C1344A" w:rsidRDefault="00C1344A"/>
    <w:p w14:paraId="4F3457A3" w14:textId="77777777" w:rsidR="00C1344A" w:rsidRDefault="00B44F98">
      <w:r>
        <w:t>V souvislosti s osazením kogenerační jednotky  do pros</w:t>
      </w:r>
      <w:r>
        <w:t>toru kotelny bude nutná úprava a přepojení zařízení MaR v rozvaděči. Veškeré nové prvky budou napojeny do stávající regulace na   volné pozice, popř, na pozice které se uvolní po demontáži kotle K3. Přesné umístění příslušných vstupů a výstupů se bude řeši</w:t>
      </w:r>
      <w:r>
        <w:t>t při montáži a oživování MaR.</w:t>
      </w:r>
    </w:p>
    <w:p w14:paraId="2612E221" w14:textId="77777777" w:rsidR="00C1344A" w:rsidRDefault="00B44F98">
      <w:r>
        <w:t>Součástí MaR je i úprava software ve stávajícím regulátoru tak aby bylo možné automatické řízení kogenerační jednotky a příslušných okruhů. Regulátor se přes ethernetový převodník napojí na počítačovou síť v objektu školy. Na</w:t>
      </w:r>
      <w:r>
        <w:t xml:space="preserve"> PC údržby bude nainstalován program SCADA pro vzdálený monitoring a řízení MaR.</w:t>
      </w:r>
    </w:p>
    <w:p w14:paraId="3D79E4A1" w14:textId="77777777" w:rsidR="00C1344A" w:rsidRDefault="00B44F98">
      <w:r>
        <w:t>Popis nových regulačních smyček které se budou ovládat ze stávajícího regulátoru:</w:t>
      </w:r>
    </w:p>
    <w:p w14:paraId="0844C9C3" w14:textId="77777777" w:rsidR="00C1344A" w:rsidRDefault="00C1344A"/>
    <w:p w14:paraId="51FCE613" w14:textId="77777777" w:rsidR="00C1344A" w:rsidRDefault="00B44F98">
      <w:r>
        <w:t>1. Na základě teploty vratné vody do kogenerační jednotky se bude nastavovat směšovací venti</w:t>
      </w:r>
      <w:r>
        <w:t xml:space="preserve">l na vratu tak aby teplota vratné vody do </w:t>
      </w:r>
      <w:proofErr w:type="spellStart"/>
      <w:r>
        <w:t>kog</w:t>
      </w:r>
      <w:proofErr w:type="spellEnd"/>
      <w:r>
        <w:t>. jednotky neklesla  pod nastavenou mez cca 50 až 65°C. Přesná hodnota bude doladěna při oživování.</w:t>
      </w:r>
    </w:p>
    <w:p w14:paraId="6E13557E" w14:textId="77777777" w:rsidR="00C1344A" w:rsidRDefault="00C1344A"/>
    <w:p w14:paraId="76C3C6DE" w14:textId="77777777" w:rsidR="00C1344A" w:rsidRDefault="00B44F98">
      <w:r>
        <w:t>2. Na základě časového programu se bude automaticky zapínat a vypínat kogenerační jednotka.</w:t>
      </w:r>
    </w:p>
    <w:p w14:paraId="4FB13BD7" w14:textId="77777777" w:rsidR="00C1344A" w:rsidRDefault="00C1344A"/>
    <w:p w14:paraId="5D51976C" w14:textId="77777777" w:rsidR="00C1344A" w:rsidRDefault="00B44F98">
      <w:r>
        <w:t>3. V závislosti n</w:t>
      </w:r>
      <w:r>
        <w:t>a rozdílu tlaků mezi rozdělovačem a sběračem se bude regulovat zkratový ventil.</w:t>
      </w:r>
    </w:p>
    <w:p w14:paraId="1E2AEECA" w14:textId="77777777" w:rsidR="00C1344A" w:rsidRDefault="00C1344A"/>
    <w:p w14:paraId="70178C14" w14:textId="77777777" w:rsidR="00C1344A" w:rsidRDefault="00B44F98">
      <w:r>
        <w:t xml:space="preserve">4. Na základě teploty v prostoru se budou regulovat klapky na vzduchotechnickém potrubí tak aby v zimním období vzduch odváděný z </w:t>
      </w:r>
      <w:proofErr w:type="spellStart"/>
      <w:r>
        <w:t>kog</w:t>
      </w:r>
      <w:proofErr w:type="spellEnd"/>
      <w:r>
        <w:t>. jednotky ohříval prostor kotelny na poža</w:t>
      </w:r>
      <w:r>
        <w:t>dovanou hodnotu.</w:t>
      </w:r>
    </w:p>
    <w:p w14:paraId="5265CD28" w14:textId="77777777" w:rsidR="00C1344A" w:rsidRDefault="00C1344A"/>
    <w:p w14:paraId="267C54F8" w14:textId="77777777" w:rsidR="00C1344A" w:rsidRDefault="00B44F98">
      <w:r>
        <w:t>5. Do systému bude napojeno několik havarijních čidel</w:t>
      </w:r>
    </w:p>
    <w:p w14:paraId="0AD474FB" w14:textId="77777777" w:rsidR="00C1344A" w:rsidRDefault="00C1344A"/>
    <w:p w14:paraId="13986E38" w14:textId="77777777" w:rsidR="00C1344A" w:rsidRDefault="00C1344A"/>
    <w:p w14:paraId="59C91430" w14:textId="77777777" w:rsidR="00C1344A" w:rsidRDefault="00C1344A"/>
    <w:p w14:paraId="121857F9" w14:textId="77777777" w:rsidR="00C1344A" w:rsidRDefault="00B44F98">
      <w:r>
        <w:lastRenderedPageBreak/>
        <w:t>Seznam nových havarijních okruhů:</w:t>
      </w:r>
    </w:p>
    <w:p w14:paraId="4AF39976" w14:textId="77777777" w:rsidR="00C1344A" w:rsidRDefault="00C1344A"/>
    <w:p w14:paraId="7E5331EF" w14:textId="77777777" w:rsidR="00C1344A" w:rsidRDefault="00B44F98">
      <w:r>
        <w:t>- Výstraha od kogenerační jednotky</w:t>
      </w:r>
    </w:p>
    <w:p w14:paraId="58AF9782" w14:textId="77777777" w:rsidR="00C1344A" w:rsidRDefault="00B44F98">
      <w:r>
        <w:t>- Porucha kogenerační jednotky</w:t>
      </w:r>
    </w:p>
    <w:p w14:paraId="63542F77" w14:textId="77777777" w:rsidR="00C1344A" w:rsidRDefault="00B44F98">
      <w:r>
        <w:t>- Výskyt plynu 1.stupeň na novém snímači u KGJ</w:t>
      </w:r>
    </w:p>
    <w:p w14:paraId="2FADCEE2" w14:textId="77777777" w:rsidR="00C1344A" w:rsidRDefault="00B44F98">
      <w:r>
        <w:t xml:space="preserve">- Výskyt plynu 2.stupeň na </w:t>
      </w:r>
      <w:r>
        <w:t>novém snímači u KGJ</w:t>
      </w:r>
    </w:p>
    <w:p w14:paraId="39E68819" w14:textId="77777777" w:rsidR="00C1344A" w:rsidRDefault="00C1344A"/>
    <w:p w14:paraId="5BFFF24F" w14:textId="77777777" w:rsidR="00C1344A" w:rsidRDefault="00B44F98">
      <w:r>
        <w:t>Do kotelny nad kogenerační jednotku se osadí nové čidlo úniku plynu které se napojí na stávající ústřednu v rozvaděči MaR</w:t>
      </w:r>
    </w:p>
    <w:p w14:paraId="04FFA8A1" w14:textId="77777777" w:rsidR="00C1344A" w:rsidRDefault="00C1344A"/>
    <w:p w14:paraId="5EF4D97D" w14:textId="77777777" w:rsidR="00C1344A" w:rsidRDefault="00B44F98">
      <w:pPr>
        <w:pStyle w:val="StylNadpis2Arial11bKurzvanenVechnavelk"/>
        <w:numPr>
          <w:ilvl w:val="0"/>
          <w:numId w:val="2"/>
        </w:numPr>
        <w:rPr>
          <w:i w:val="0"/>
          <w:u w:val="none"/>
        </w:rPr>
      </w:pPr>
      <w:bookmarkStart w:id="11" w:name="_Toc436382123"/>
      <w:r>
        <w:rPr>
          <w:i w:val="0"/>
          <w:u w:val="none"/>
        </w:rPr>
        <w:t>koncepce technického řešení</w:t>
      </w:r>
      <w:bookmarkEnd w:id="11"/>
    </w:p>
    <w:p w14:paraId="724888AB" w14:textId="77777777" w:rsidR="00C1344A" w:rsidRDefault="00C1344A">
      <w:pPr>
        <w:pStyle w:val="StylNadpis2Arial11bKurzvanenVechnavelk"/>
        <w:rPr>
          <w:b w:val="0"/>
          <w:i w:val="0"/>
          <w:u w:val="none"/>
        </w:rPr>
      </w:pPr>
    </w:p>
    <w:p w14:paraId="63AFF66A" w14:textId="77777777" w:rsidR="00C1344A" w:rsidRDefault="00B44F98">
      <w:pPr>
        <w:pStyle w:val="Zkladntextodsazen"/>
        <w:spacing w:after="0"/>
        <w:ind w:left="0" w:firstLine="567"/>
        <w:jc w:val="both"/>
      </w:pPr>
      <w:r>
        <w:rPr>
          <w:rFonts w:ascii="Arial" w:hAnsi="Arial" w:cs="Arial"/>
          <w:sz w:val="22"/>
          <w:szCs w:val="22"/>
        </w:rPr>
        <w:t>Pro měření a regulaci je použit plně automaticky pracující řídicí systém.</w:t>
      </w:r>
    </w:p>
    <w:p w14:paraId="708D28BB" w14:textId="77777777" w:rsidR="00C1344A" w:rsidRDefault="00B44F98">
      <w:pPr>
        <w:pStyle w:val="Zkladntextodsazen"/>
        <w:spacing w:before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Vlastnosti řídicího systému:</w:t>
      </w:r>
    </w:p>
    <w:p w14:paraId="7260812C" w14:textId="77777777" w:rsidR="00C1344A" w:rsidRDefault="00B44F98">
      <w:pPr>
        <w:pStyle w:val="Seznamsodrkami1"/>
        <w:numPr>
          <w:ilvl w:val="0"/>
          <w:numId w:val="5"/>
        </w:numPr>
        <w:tabs>
          <w:tab w:val="clear" w:pos="426"/>
        </w:tabs>
        <w:jc w:val="both"/>
      </w:pPr>
      <w:r>
        <w:t>vydávání příkazů a získávání informací prostřednictvím  ovládací jednotky.</w:t>
      </w:r>
    </w:p>
    <w:p w14:paraId="7B485CE8" w14:textId="77777777" w:rsidR="00C1344A" w:rsidRDefault="00B44F98">
      <w:pPr>
        <w:pStyle w:val="Seznamsodrkami1"/>
        <w:numPr>
          <w:ilvl w:val="0"/>
          <w:numId w:val="5"/>
        </w:numPr>
        <w:tabs>
          <w:tab w:val="clear" w:pos="426"/>
        </w:tabs>
        <w:jc w:val="both"/>
      </w:pPr>
      <w:r>
        <w:t>modulární konstrukce dovolující libovolnou konfiguraci postranice,</w:t>
      </w:r>
    </w:p>
    <w:p w14:paraId="22212E17" w14:textId="77777777" w:rsidR="00C1344A" w:rsidRDefault="00B44F98">
      <w:pPr>
        <w:pStyle w:val="Seznamsodrkami1"/>
        <w:numPr>
          <w:ilvl w:val="0"/>
          <w:numId w:val="5"/>
        </w:numPr>
        <w:tabs>
          <w:tab w:val="clear" w:pos="426"/>
        </w:tabs>
        <w:jc w:val="both"/>
      </w:pPr>
      <w:r>
        <w:t>zpracování alarmů,</w:t>
      </w:r>
    </w:p>
    <w:p w14:paraId="6DF1DAEE" w14:textId="77777777" w:rsidR="00C1344A" w:rsidRDefault="00B44F98">
      <w:pPr>
        <w:pStyle w:val="Seznamsodrkami1"/>
        <w:numPr>
          <w:ilvl w:val="0"/>
          <w:numId w:val="5"/>
        </w:numPr>
        <w:tabs>
          <w:tab w:val="clear" w:pos="426"/>
        </w:tabs>
        <w:jc w:val="both"/>
      </w:pPr>
      <w:r>
        <w:t>záznam trendů,</w:t>
      </w:r>
    </w:p>
    <w:p w14:paraId="7268CD9A" w14:textId="77777777" w:rsidR="00C1344A" w:rsidRDefault="00B44F98">
      <w:pPr>
        <w:pStyle w:val="Seznamsodrkami1"/>
        <w:numPr>
          <w:ilvl w:val="0"/>
          <w:numId w:val="5"/>
        </w:numPr>
        <w:tabs>
          <w:tab w:val="clear" w:pos="426"/>
        </w:tabs>
        <w:jc w:val="both"/>
      </w:pPr>
      <w:r>
        <w:t>časové programy činností.</w:t>
      </w:r>
    </w:p>
    <w:p w14:paraId="39A47193" w14:textId="77777777" w:rsidR="00C1344A" w:rsidRDefault="00C1344A">
      <w:pPr>
        <w:pStyle w:val="Seznamsodrkami1"/>
        <w:tabs>
          <w:tab w:val="clear" w:pos="426"/>
        </w:tabs>
        <w:ind w:left="1494"/>
        <w:jc w:val="both"/>
      </w:pPr>
    </w:p>
    <w:p w14:paraId="74A5EC24" w14:textId="77777777" w:rsidR="00C1344A" w:rsidRDefault="00B44F98">
      <w:pPr>
        <w:pStyle w:val="Zkladntextodsazen"/>
        <w:spacing w:before="240"/>
        <w:ind w:left="0"/>
        <w:jc w:val="both"/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Pro řízení systému MaR je použit volně programovatelný řídící systém a bude rozšířen o možnost připojení na vzdálený dispečink MaR v. Systém bude umožňovat komunikaci  po ethernetu. </w:t>
      </w:r>
    </w:p>
    <w:p w14:paraId="1C6115D2" w14:textId="77777777" w:rsidR="00C1344A" w:rsidRDefault="00B44F98">
      <w:pPr>
        <w:pStyle w:val="StylNadpis1ArialPodtrenPed6b"/>
        <w:numPr>
          <w:ilvl w:val="0"/>
          <w:numId w:val="2"/>
        </w:numPr>
        <w:rPr>
          <w:rFonts w:cs="Arial"/>
        </w:rPr>
      </w:pPr>
      <w:bookmarkStart w:id="12" w:name="_Toc436382126"/>
      <w:r>
        <w:rPr>
          <w:rFonts w:cs="Arial"/>
        </w:rPr>
        <w:t>napájení systému mar</w:t>
      </w:r>
      <w:bookmarkEnd w:id="12"/>
    </w:p>
    <w:p w14:paraId="538ECCC4" w14:textId="77777777" w:rsidR="00C1344A" w:rsidRDefault="00C1344A">
      <w:pPr>
        <w:pStyle w:val="StylNadpis1ArialPodtrenPed6b"/>
        <w:ind w:left="284"/>
        <w:rPr>
          <w:rFonts w:cs="Arial"/>
        </w:rPr>
      </w:pPr>
    </w:p>
    <w:p w14:paraId="28524CE0" w14:textId="77777777" w:rsidR="00C1344A" w:rsidRDefault="00B44F98">
      <w:pPr>
        <w:pStyle w:val="Zkladntextodsazen"/>
        <w:ind w:firstLine="284"/>
        <w:jc w:val="both"/>
      </w:pPr>
      <w:r>
        <w:rPr>
          <w:rFonts w:ascii="Arial" w:hAnsi="Arial" w:cs="Arial"/>
          <w:sz w:val="22"/>
          <w:szCs w:val="22"/>
        </w:rPr>
        <w:t>Napájení systému MaR zůstane sávající a beze změny.</w:t>
      </w:r>
    </w:p>
    <w:p w14:paraId="785C06C3" w14:textId="77777777" w:rsidR="00C1344A" w:rsidRDefault="00C1344A">
      <w:pPr>
        <w:pStyle w:val="Zkladntextodsazen"/>
        <w:ind w:left="0"/>
        <w:jc w:val="both"/>
        <w:rPr>
          <w:rFonts w:ascii="Arial" w:hAnsi="Arial" w:cs="Arial"/>
          <w:sz w:val="22"/>
          <w:szCs w:val="22"/>
        </w:rPr>
      </w:pPr>
    </w:p>
    <w:p w14:paraId="7D7C5B6D" w14:textId="77777777" w:rsidR="00C1344A" w:rsidRDefault="00B44F98">
      <w:pPr>
        <w:pStyle w:val="StylNadpis1ArialPodtrenPed6b"/>
        <w:numPr>
          <w:ilvl w:val="0"/>
          <w:numId w:val="2"/>
        </w:numPr>
        <w:rPr>
          <w:rFonts w:cs="Arial"/>
        </w:rPr>
      </w:pPr>
      <w:bookmarkStart w:id="13" w:name="_Toc436382127"/>
      <w:r>
        <w:rPr>
          <w:rFonts w:cs="Arial"/>
        </w:rPr>
        <w:t>montáž</w:t>
      </w:r>
      <w:bookmarkEnd w:id="13"/>
    </w:p>
    <w:p w14:paraId="26CC56B7" w14:textId="77777777" w:rsidR="00C1344A" w:rsidRDefault="00C1344A">
      <w:pPr>
        <w:pStyle w:val="StylNadpis1ArialPodtrenPed6b"/>
        <w:ind w:left="284"/>
        <w:rPr>
          <w:rFonts w:cs="Arial"/>
        </w:rPr>
      </w:pPr>
    </w:p>
    <w:p w14:paraId="08277689" w14:textId="77777777" w:rsidR="00C1344A" w:rsidRDefault="00B44F98">
      <w:pPr>
        <w:pStyle w:val="StylNadpis2Arial11bKurzvanenVechnavelk"/>
        <w:numPr>
          <w:ilvl w:val="0"/>
          <w:numId w:val="2"/>
        </w:numPr>
        <w:rPr>
          <w:i w:val="0"/>
          <w:u w:val="none"/>
        </w:rPr>
      </w:pPr>
      <w:bookmarkStart w:id="14" w:name="_Toc436382128"/>
      <w:r>
        <w:rPr>
          <w:i w:val="0"/>
          <w:u w:val="none"/>
        </w:rPr>
        <w:t>kabeláž a kabelové trasy</w:t>
      </w:r>
      <w:bookmarkEnd w:id="14"/>
    </w:p>
    <w:p w14:paraId="6CFB2741" w14:textId="77777777" w:rsidR="00C1344A" w:rsidRDefault="00B44F98">
      <w:pPr>
        <w:pStyle w:val="Zkladntextodsazen"/>
        <w:ind w:left="0" w:firstLine="567"/>
        <w:jc w:val="both"/>
      </w:pPr>
      <w:r>
        <w:rPr>
          <w:rFonts w:ascii="Arial" w:hAnsi="Arial" w:cs="Arial"/>
          <w:sz w:val="22"/>
          <w:szCs w:val="22"/>
        </w:rPr>
        <w:t xml:space="preserve">Hlavní rozvody jsou uloženy ve žlabech upevněných na pomocných konstrukcích pro technologii, nebo na zdi. </w:t>
      </w:r>
    </w:p>
    <w:p w14:paraId="7A1DDF5F" w14:textId="77777777" w:rsidR="00C1344A" w:rsidRDefault="00B44F98">
      <w:pPr>
        <w:pStyle w:val="Zkladntextodsazen"/>
        <w:ind w:left="0" w:firstLine="567"/>
        <w:jc w:val="both"/>
      </w:pPr>
      <w:r>
        <w:rPr>
          <w:rFonts w:ascii="Arial" w:hAnsi="Arial" w:cs="Arial"/>
          <w:sz w:val="22"/>
          <w:szCs w:val="22"/>
        </w:rPr>
        <w:t>Převážná část kabeláže MaR (vzhledem k tomu, že nenapájí ani neovládá žádná požárně - bezpečnostní zařízení) je zh</w:t>
      </w:r>
      <w:r>
        <w:rPr>
          <w:rFonts w:ascii="Arial" w:hAnsi="Arial" w:cs="Arial"/>
          <w:sz w:val="22"/>
          <w:szCs w:val="22"/>
        </w:rPr>
        <w:t>otovena z běžných kabelů CYKY, JYTY..</w:t>
      </w:r>
    </w:p>
    <w:p w14:paraId="670F3BF7" w14:textId="77777777" w:rsidR="00C1344A" w:rsidRDefault="00B44F98">
      <w:pPr>
        <w:pStyle w:val="Zkladntextodsazen"/>
        <w:ind w:left="0" w:firstLine="567"/>
        <w:jc w:val="both"/>
      </w:pPr>
      <w:r>
        <w:rPr>
          <w:rFonts w:ascii="Arial" w:hAnsi="Arial" w:cs="Arial"/>
          <w:sz w:val="22"/>
          <w:szCs w:val="22"/>
        </w:rPr>
        <w:t>Vnější zemnící svorky oceloplechových rozvaděčů musí být spojeny s uzemňovací soustavou samostatným vodičem o minimálním průřezu 6 mm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Cu</w:t>
      </w:r>
      <w:proofErr w:type="spellEnd"/>
      <w:r>
        <w:rPr>
          <w:rFonts w:ascii="Arial" w:hAnsi="Arial" w:cs="Arial"/>
          <w:sz w:val="22"/>
          <w:szCs w:val="22"/>
        </w:rPr>
        <w:t xml:space="preserve"> s rozvodem ochranné sítě (ekvivalent </w:t>
      </w:r>
      <w:proofErr w:type="spellStart"/>
      <w:r>
        <w:rPr>
          <w:rFonts w:ascii="Arial" w:hAnsi="Arial" w:cs="Arial"/>
          <w:sz w:val="22"/>
          <w:szCs w:val="22"/>
        </w:rPr>
        <w:t>Cu</w:t>
      </w:r>
      <w:proofErr w:type="spellEnd"/>
      <w:r>
        <w:rPr>
          <w:rFonts w:ascii="Arial" w:hAnsi="Arial" w:cs="Arial"/>
          <w:sz w:val="22"/>
          <w:szCs w:val="22"/>
        </w:rPr>
        <w:t> 25 mm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).</w:t>
      </w:r>
    </w:p>
    <w:p w14:paraId="4E7C67B1" w14:textId="77777777" w:rsidR="00C1344A" w:rsidRDefault="00B44F98">
      <w:pPr>
        <w:pStyle w:val="Zkladntextodsazen"/>
        <w:ind w:left="0" w:firstLine="567"/>
        <w:jc w:val="both"/>
      </w:pPr>
      <w:r>
        <w:rPr>
          <w:rFonts w:ascii="Arial" w:hAnsi="Arial" w:cs="Arial"/>
          <w:sz w:val="22"/>
          <w:szCs w:val="22"/>
        </w:rPr>
        <w:t>Nové kabely pro ovládání kogene</w:t>
      </w:r>
      <w:r>
        <w:rPr>
          <w:rFonts w:ascii="Arial" w:hAnsi="Arial" w:cs="Arial"/>
          <w:sz w:val="22"/>
          <w:szCs w:val="22"/>
        </w:rPr>
        <w:t>rační jednotky budou vedeny ve stávajících kabelových trasách.</w:t>
      </w:r>
    </w:p>
    <w:p w14:paraId="15A2DFE6" w14:textId="77777777" w:rsidR="00C1344A" w:rsidRDefault="00B44F98">
      <w:pPr>
        <w:pStyle w:val="StylNadpis2Arial11bKurzvanenVechnavelk"/>
        <w:numPr>
          <w:ilvl w:val="0"/>
          <w:numId w:val="2"/>
        </w:numPr>
        <w:rPr>
          <w:i w:val="0"/>
          <w:u w:val="none"/>
        </w:rPr>
      </w:pPr>
      <w:bookmarkStart w:id="15" w:name="_Toc436382129"/>
      <w:r>
        <w:rPr>
          <w:i w:val="0"/>
          <w:u w:val="none"/>
        </w:rPr>
        <w:t>instalace zařízení mar</w:t>
      </w:r>
      <w:bookmarkEnd w:id="15"/>
    </w:p>
    <w:p w14:paraId="247431EE" w14:textId="77777777" w:rsidR="00C1344A" w:rsidRDefault="00B44F98">
      <w:pPr>
        <w:pStyle w:val="Zkladntextodsazen"/>
        <w:ind w:left="0" w:firstLine="567"/>
        <w:jc w:val="both"/>
      </w:pPr>
      <w:r>
        <w:rPr>
          <w:rFonts w:ascii="Arial" w:hAnsi="Arial" w:cs="Arial"/>
          <w:sz w:val="22"/>
          <w:szCs w:val="22"/>
        </w:rPr>
        <w:t>Nová čidla, akční členy a další prvky MaR budou montovány na technologická zařízení v souladu s montážními předpisy a návody výrobce zařízení a doporučení projektantů tec</w:t>
      </w:r>
      <w:r>
        <w:rPr>
          <w:rFonts w:ascii="Arial" w:hAnsi="Arial" w:cs="Arial"/>
          <w:sz w:val="22"/>
          <w:szCs w:val="22"/>
        </w:rPr>
        <w:t xml:space="preserve">hnologie a MaR. </w:t>
      </w:r>
    </w:p>
    <w:p w14:paraId="18AC33DB" w14:textId="77777777" w:rsidR="00C1344A" w:rsidRDefault="00B44F98">
      <w:pPr>
        <w:pStyle w:val="StylNadpis2Arial11bKurzvanenVechnavelk"/>
        <w:numPr>
          <w:ilvl w:val="0"/>
          <w:numId w:val="2"/>
        </w:numPr>
      </w:pPr>
      <w:bookmarkStart w:id="16" w:name="_Toc436382130"/>
      <w:r>
        <w:rPr>
          <w:i w:val="0"/>
          <w:u w:val="none"/>
        </w:rPr>
        <w:t>dispozice rozvaděč</w:t>
      </w:r>
      <w:bookmarkEnd w:id="16"/>
      <w:r>
        <w:rPr>
          <w:i w:val="0"/>
          <w:u w:val="none"/>
        </w:rPr>
        <w:t>Ů</w:t>
      </w:r>
    </w:p>
    <w:p w14:paraId="214E1B79" w14:textId="77777777" w:rsidR="00C1344A" w:rsidRDefault="00B44F98">
      <w:pPr>
        <w:pStyle w:val="Zkladntextodsazen"/>
        <w:ind w:left="0" w:firstLine="567"/>
        <w:jc w:val="both"/>
      </w:pPr>
      <w:r>
        <w:rPr>
          <w:rFonts w:ascii="Arial" w:hAnsi="Arial" w:cs="Arial"/>
          <w:sz w:val="22"/>
          <w:szCs w:val="22"/>
        </w:rPr>
        <w:t xml:space="preserve">Stávající rozvaděč MaR, je osazen v prostoru plynové kotelny. </w:t>
      </w:r>
    </w:p>
    <w:p w14:paraId="4C80AC4D" w14:textId="77777777" w:rsidR="00C1344A" w:rsidRDefault="00B44F98">
      <w:pPr>
        <w:pStyle w:val="Zkladntextodsazen"/>
        <w:ind w:left="0" w:firstLine="567"/>
        <w:jc w:val="both"/>
      </w:pPr>
      <w:r>
        <w:rPr>
          <w:rFonts w:ascii="Arial" w:hAnsi="Arial" w:cs="Arial"/>
          <w:sz w:val="22"/>
          <w:szCs w:val="22"/>
        </w:rPr>
        <w:lastRenderedPageBreak/>
        <w:t>Zapojení rozvaděče MaR bude upraveno a rozšířeno o nová čidla a ovládání akčních členů</w:t>
      </w:r>
    </w:p>
    <w:p w14:paraId="7F5EDA6A" w14:textId="77777777" w:rsidR="00C1344A" w:rsidRDefault="00C1344A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</w:rPr>
      </w:pPr>
    </w:p>
    <w:p w14:paraId="74EE098B" w14:textId="77777777" w:rsidR="00C1344A" w:rsidRDefault="00B44F98">
      <w:pPr>
        <w:pStyle w:val="StylNadpis2Arial11bKurzvanenVechnavelk"/>
        <w:numPr>
          <w:ilvl w:val="0"/>
          <w:numId w:val="2"/>
        </w:numPr>
        <w:rPr>
          <w:i w:val="0"/>
          <w:u w:val="none"/>
        </w:rPr>
      </w:pPr>
      <w:bookmarkStart w:id="17" w:name="_Toc436382131"/>
      <w:r>
        <w:rPr>
          <w:i w:val="0"/>
          <w:u w:val="none"/>
        </w:rPr>
        <w:t>individuální a komplexní zkoušky</w:t>
      </w:r>
      <w:bookmarkEnd w:id="17"/>
    </w:p>
    <w:p w14:paraId="6AF10F35" w14:textId="77777777" w:rsidR="00C1344A" w:rsidRDefault="00B44F98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průběhu přípravy k individuálnímu</w:t>
      </w:r>
      <w:r>
        <w:rPr>
          <w:rFonts w:ascii="Arial" w:hAnsi="Arial" w:cs="Arial"/>
          <w:sz w:val="22"/>
          <w:szCs w:val="22"/>
        </w:rPr>
        <w:t xml:space="preserve"> a komplexnímu vyzkoušení zabezpečí dodavatel kompletnost technických prostředků a základního programového vybavení a provede všechny potřebné funkční zkoušky. O všech funkčních zkouškách bude proveden zápis.</w:t>
      </w:r>
    </w:p>
    <w:p w14:paraId="3CE14BE1" w14:textId="77777777" w:rsidR="00C1344A" w:rsidRDefault="00C1344A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</w:rPr>
      </w:pPr>
    </w:p>
    <w:p w14:paraId="2A28D8AC" w14:textId="77777777" w:rsidR="00C1344A" w:rsidRDefault="00B44F98">
      <w:pPr>
        <w:pStyle w:val="StylNadpis1ArialPodtrenPed6b"/>
        <w:numPr>
          <w:ilvl w:val="0"/>
          <w:numId w:val="2"/>
        </w:numPr>
        <w:rPr>
          <w:rFonts w:cs="Arial"/>
        </w:rPr>
      </w:pPr>
      <w:bookmarkStart w:id="18" w:name="_Toc436382132"/>
      <w:r>
        <w:rPr>
          <w:rFonts w:cs="Arial"/>
        </w:rPr>
        <w:t>bezpečnost a hygiena práce</w:t>
      </w:r>
      <w:bookmarkEnd w:id="18"/>
    </w:p>
    <w:p w14:paraId="7C0D0178" w14:textId="77777777" w:rsidR="00C1344A" w:rsidRDefault="00C1344A">
      <w:pPr>
        <w:pStyle w:val="StylNadpis1ArialPodtrenPed6b"/>
        <w:ind w:left="284"/>
        <w:rPr>
          <w:rFonts w:cs="Arial"/>
        </w:rPr>
      </w:pPr>
    </w:p>
    <w:p w14:paraId="19FE4145" w14:textId="77777777" w:rsidR="00C1344A" w:rsidRDefault="00B44F98">
      <w:pPr>
        <w:pStyle w:val="StylNadpis2Arial11bKurzvanenVechnavelk"/>
        <w:numPr>
          <w:ilvl w:val="0"/>
          <w:numId w:val="2"/>
        </w:numPr>
        <w:rPr>
          <w:i w:val="0"/>
          <w:u w:val="none"/>
        </w:rPr>
      </w:pPr>
      <w:bookmarkStart w:id="19" w:name="_Toc436382133"/>
      <w:r>
        <w:rPr>
          <w:i w:val="0"/>
          <w:u w:val="none"/>
        </w:rPr>
        <w:t xml:space="preserve">provádění </w:t>
      </w:r>
      <w:r>
        <w:rPr>
          <w:i w:val="0"/>
          <w:u w:val="none"/>
        </w:rPr>
        <w:t>stavebně montážních prací</w:t>
      </w:r>
      <w:bookmarkEnd w:id="19"/>
    </w:p>
    <w:p w14:paraId="4A1AC477" w14:textId="77777777" w:rsidR="00C1344A" w:rsidRDefault="00B44F98">
      <w:r>
        <w:t xml:space="preserve">Při provádění prací musí být dodržena příslušná ustanovení následujících norem: </w:t>
      </w:r>
    </w:p>
    <w:p w14:paraId="7FEFDF3F" w14:textId="77777777" w:rsidR="00C1344A" w:rsidRDefault="00B44F98">
      <w:pPr>
        <w:keepNext/>
        <w:keepLines/>
        <w:ind w:left="284" w:hanging="284"/>
      </w:pPr>
      <w:r>
        <w:t>-</w:t>
      </w:r>
      <w:r>
        <w:tab/>
        <w:t xml:space="preserve">ČSN 34 3100 - Bezpečnostní předpisy pro obsluhu a práci na el. zařízeních, </w:t>
      </w:r>
    </w:p>
    <w:p w14:paraId="305461CF" w14:textId="77777777" w:rsidR="00C1344A" w:rsidRDefault="00B44F98">
      <w:pPr>
        <w:ind w:left="284" w:hanging="284"/>
      </w:pPr>
      <w:r>
        <w:t>-</w:t>
      </w:r>
      <w:r>
        <w:tab/>
        <w:t>ČSN 34 3101 - Bezpečnostní předpisy pro obsluhu a práci na el. vedení</w:t>
      </w:r>
      <w:r>
        <w:t xml:space="preserve">ch, </w:t>
      </w:r>
    </w:p>
    <w:p w14:paraId="303907A9" w14:textId="77777777" w:rsidR="00C1344A" w:rsidRDefault="00B44F98">
      <w:pPr>
        <w:ind w:left="284" w:hanging="284"/>
      </w:pPr>
      <w:r>
        <w:t>-</w:t>
      </w:r>
      <w:r>
        <w:tab/>
        <w:t>ČSN 34 3103 - Bezpečnostní předpisy pro obsluhu a práci na el. přístrojích a rozváděčích</w:t>
      </w:r>
    </w:p>
    <w:p w14:paraId="16E7A07C" w14:textId="77777777" w:rsidR="00C1344A" w:rsidRDefault="00C1344A">
      <w:pPr>
        <w:pStyle w:val="Zkladntextodsazen"/>
        <w:ind w:firstLine="284"/>
        <w:jc w:val="both"/>
        <w:rPr>
          <w:rFonts w:ascii="Arial" w:hAnsi="Arial" w:cs="Arial"/>
          <w:sz w:val="22"/>
          <w:szCs w:val="22"/>
        </w:rPr>
      </w:pPr>
    </w:p>
    <w:p w14:paraId="4F047077" w14:textId="77777777" w:rsidR="00C1344A" w:rsidRDefault="00B44F98">
      <w:pPr>
        <w:pStyle w:val="StylNadpis2Arial11bKurzvanenVechnavelk"/>
        <w:numPr>
          <w:ilvl w:val="0"/>
          <w:numId w:val="2"/>
        </w:numPr>
        <w:rPr>
          <w:i w:val="0"/>
          <w:u w:val="none"/>
        </w:rPr>
      </w:pPr>
      <w:bookmarkStart w:id="20" w:name="_Toc436382134"/>
      <w:r>
        <w:rPr>
          <w:i w:val="0"/>
          <w:u w:val="none"/>
        </w:rPr>
        <w:t>Revize el. zařízení</w:t>
      </w:r>
      <w:bookmarkEnd w:id="20"/>
    </w:p>
    <w:p w14:paraId="785B60A4" w14:textId="77777777" w:rsidR="00C1344A" w:rsidRDefault="00B44F98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Výchozí revizi provede dodavatel montážních prací podle ČSN 33 15 00. Další revize (periodické) provede provozovatel ve lhůtách dle </w:t>
      </w:r>
      <w:r>
        <w:rPr>
          <w:rFonts w:ascii="Arial" w:hAnsi="Arial" w:cs="Arial"/>
          <w:sz w:val="22"/>
          <w:szCs w:val="22"/>
        </w:rPr>
        <w:t>normy a po každé opravě vyvolané poruchou či poškozením el. zařízení.</w:t>
      </w:r>
    </w:p>
    <w:p w14:paraId="6497647E" w14:textId="77777777" w:rsidR="00C1344A" w:rsidRDefault="00B44F98">
      <w:pPr>
        <w:pStyle w:val="StylNadpis2Arial11bKurzvanenVechnavelk"/>
        <w:numPr>
          <w:ilvl w:val="0"/>
          <w:numId w:val="2"/>
        </w:numPr>
        <w:rPr>
          <w:i w:val="0"/>
          <w:u w:val="none"/>
        </w:rPr>
      </w:pPr>
      <w:bookmarkStart w:id="21" w:name="_Toc436382135"/>
      <w:r>
        <w:rPr>
          <w:i w:val="0"/>
          <w:u w:val="none"/>
        </w:rPr>
        <w:t>kvalifikace pracovníků</w:t>
      </w:r>
      <w:bookmarkEnd w:id="21"/>
    </w:p>
    <w:p w14:paraId="1EF72BCA" w14:textId="77777777" w:rsidR="00C1344A" w:rsidRDefault="00B44F98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Osoby pověřené obsluhou a údržbou el. zařízení musí mít odpovídající kvalifikaci dle </w:t>
      </w:r>
      <w:proofErr w:type="spellStart"/>
      <w:r>
        <w:rPr>
          <w:rFonts w:ascii="Arial" w:hAnsi="Arial" w:cs="Arial"/>
          <w:sz w:val="22"/>
          <w:szCs w:val="22"/>
        </w:rPr>
        <w:t>vyhl</w:t>
      </w:r>
      <w:proofErr w:type="spellEnd"/>
      <w:r>
        <w:rPr>
          <w:rFonts w:ascii="Arial" w:hAnsi="Arial" w:cs="Arial"/>
          <w:sz w:val="22"/>
          <w:szCs w:val="22"/>
        </w:rPr>
        <w:t xml:space="preserve">. ČUBP č. 50/78 Sb. </w:t>
      </w:r>
    </w:p>
    <w:p w14:paraId="0B579B16" w14:textId="77777777" w:rsidR="00C1344A" w:rsidRDefault="00B44F98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Tyto osoby musí prokázat znalost místních provozních </w:t>
      </w:r>
      <w:r>
        <w:rPr>
          <w:rFonts w:ascii="Arial" w:hAnsi="Arial" w:cs="Arial"/>
          <w:sz w:val="22"/>
          <w:szCs w:val="22"/>
        </w:rPr>
        <w:t xml:space="preserve">a bezpečnostních předpisů, protipožárních opatření, první pomoci při úrazech elektřinou a znalost postupu a způsobu hlášení závad na svěřeném zařízení. </w:t>
      </w:r>
    </w:p>
    <w:p w14:paraId="3AE53F09" w14:textId="77777777" w:rsidR="00C1344A" w:rsidRDefault="00B44F98">
      <w:pPr>
        <w:pStyle w:val="StylNadpis2Arial11bKurzvanenVechnavelk"/>
        <w:numPr>
          <w:ilvl w:val="0"/>
          <w:numId w:val="2"/>
        </w:numPr>
        <w:rPr>
          <w:i w:val="0"/>
          <w:u w:val="none"/>
        </w:rPr>
      </w:pPr>
      <w:bookmarkStart w:id="22" w:name="_Toc436382136"/>
      <w:r>
        <w:rPr>
          <w:i w:val="0"/>
          <w:u w:val="none"/>
        </w:rPr>
        <w:t>hygiena práce</w:t>
      </w:r>
      <w:bookmarkEnd w:id="22"/>
    </w:p>
    <w:p w14:paraId="07AFFDE9" w14:textId="77777777" w:rsidR="00C1344A" w:rsidRDefault="00B44F98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Projektová dokumentace je zpracována v souladu s platnými hygienickými předpisy a souvise</w:t>
      </w:r>
      <w:r>
        <w:rPr>
          <w:rFonts w:ascii="Arial" w:hAnsi="Arial" w:cs="Arial"/>
          <w:sz w:val="22"/>
          <w:szCs w:val="22"/>
        </w:rPr>
        <w:t>jícími normami, zejména hygienickými předpisy - svazek 39/1978, směrnice č. 46 o hygienických požadavcích na pracovní prostředí.</w:t>
      </w:r>
    </w:p>
    <w:p w14:paraId="05AC8B9F" w14:textId="77777777" w:rsidR="00C1344A" w:rsidRDefault="00B44F98">
      <w:pPr>
        <w:pStyle w:val="StylNadpis2Arial11bKurzvanenVechnavelk"/>
        <w:numPr>
          <w:ilvl w:val="0"/>
          <w:numId w:val="2"/>
        </w:numPr>
        <w:rPr>
          <w:i w:val="0"/>
          <w:u w:val="none"/>
        </w:rPr>
      </w:pPr>
      <w:bookmarkStart w:id="23" w:name="_Toc436382137"/>
      <w:r>
        <w:rPr>
          <w:i w:val="0"/>
          <w:u w:val="none"/>
        </w:rPr>
        <w:t>charakteristika provozu a prostředí</w:t>
      </w:r>
      <w:bookmarkEnd w:id="23"/>
    </w:p>
    <w:p w14:paraId="4774FA2D" w14:textId="77777777" w:rsidR="00C1344A" w:rsidRDefault="00B44F98">
      <w:pPr>
        <w:rPr>
          <w:u w:val="single"/>
        </w:rPr>
      </w:pPr>
      <w:r>
        <w:rPr>
          <w:u w:val="single"/>
        </w:rPr>
        <w:t>Prostředí a provoz zařízení systému MaR</w:t>
      </w:r>
    </w:p>
    <w:p w14:paraId="6DAE58A7" w14:textId="77777777" w:rsidR="00C1344A" w:rsidRDefault="00B44F98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Systém MaR je provozován ve vnitřních prostorách ob</w:t>
      </w:r>
      <w:r>
        <w:rPr>
          <w:rFonts w:ascii="Arial" w:hAnsi="Arial" w:cs="Arial"/>
          <w:sz w:val="22"/>
          <w:szCs w:val="22"/>
        </w:rPr>
        <w:t xml:space="preserve">jektu. Jedná o prostředí bezpečné (dle ČSN 33 2000-4-41 </w:t>
      </w:r>
      <w:proofErr w:type="spellStart"/>
      <w:r>
        <w:rPr>
          <w:rFonts w:ascii="Arial" w:hAnsi="Arial" w:cs="Arial"/>
          <w:sz w:val="22"/>
          <w:szCs w:val="22"/>
        </w:rPr>
        <w:t>ed</w:t>
      </w:r>
      <w:proofErr w:type="spellEnd"/>
      <w:r>
        <w:rPr>
          <w:rFonts w:ascii="Arial" w:hAnsi="Arial" w:cs="Arial"/>
          <w:sz w:val="22"/>
          <w:szCs w:val="22"/>
        </w:rPr>
        <w:t xml:space="preserve">. 2). </w:t>
      </w:r>
    </w:p>
    <w:p w14:paraId="548BE35F" w14:textId="77777777" w:rsidR="00C1344A" w:rsidRDefault="00B44F98">
      <w:pPr>
        <w:pStyle w:val="Zkladntextodsazen"/>
        <w:ind w:left="0"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Volba čidel a akčních členů MaR musí být přizpůsobena prostředí, kde jsou zařízení MaR instalována.</w:t>
      </w:r>
    </w:p>
    <w:p w14:paraId="159E9226" w14:textId="77777777" w:rsidR="00C1344A" w:rsidRDefault="00B44F98">
      <w:pPr>
        <w:pStyle w:val="StylNadpis1ArialPodtrenPed6b"/>
        <w:numPr>
          <w:ilvl w:val="0"/>
          <w:numId w:val="2"/>
        </w:numPr>
        <w:rPr>
          <w:rFonts w:cs="Arial"/>
        </w:rPr>
      </w:pPr>
      <w:bookmarkStart w:id="24" w:name="_Toc436382138"/>
      <w:r>
        <w:rPr>
          <w:rFonts w:cs="Arial"/>
        </w:rPr>
        <w:t>požadavky na profese</w:t>
      </w:r>
      <w:bookmarkEnd w:id="24"/>
    </w:p>
    <w:p w14:paraId="7F597F16" w14:textId="77777777" w:rsidR="00C1344A" w:rsidRDefault="00C1344A">
      <w:pPr>
        <w:pStyle w:val="StylNadpis1ArialPodtrenPed6b"/>
        <w:ind w:left="284"/>
        <w:rPr>
          <w:rFonts w:cs="Arial"/>
        </w:rPr>
      </w:pPr>
    </w:p>
    <w:p w14:paraId="276D738B" w14:textId="77777777" w:rsidR="00C1344A" w:rsidRDefault="00B44F98">
      <w:pPr>
        <w:pStyle w:val="StylNadpis2Arial11bKurzvanenVechnavelk"/>
        <w:ind w:left="851"/>
      </w:pPr>
      <w:bookmarkStart w:id="25" w:name="_Toc436382139"/>
      <w:r>
        <w:rPr>
          <w:i w:val="0"/>
          <w:u w:val="none"/>
        </w:rPr>
        <w:t xml:space="preserve">část </w:t>
      </w:r>
      <w:bookmarkEnd w:id="25"/>
      <w:r>
        <w:rPr>
          <w:i w:val="0"/>
          <w:u w:val="none"/>
        </w:rPr>
        <w:t xml:space="preserve"> TOPENÍ</w:t>
      </w:r>
    </w:p>
    <w:p w14:paraId="2CF65B69" w14:textId="77777777" w:rsidR="00C1344A" w:rsidRDefault="00C1344A">
      <w:pPr>
        <w:pStyle w:val="Seznamsodrkami1"/>
        <w:tabs>
          <w:tab w:val="clear" w:pos="426"/>
        </w:tabs>
        <w:ind w:left="720" w:right="237"/>
        <w:jc w:val="both"/>
      </w:pPr>
    </w:p>
    <w:p w14:paraId="021DA2AA" w14:textId="77777777" w:rsidR="00C1344A" w:rsidRDefault="00B44F98">
      <w:pPr>
        <w:pStyle w:val="Seznamsodrkami1"/>
        <w:numPr>
          <w:ilvl w:val="0"/>
          <w:numId w:val="6"/>
        </w:numPr>
        <w:tabs>
          <w:tab w:val="clear" w:pos="426"/>
          <w:tab w:val="left" w:pos="720"/>
        </w:tabs>
        <w:ind w:left="720" w:right="237"/>
        <w:jc w:val="both"/>
      </w:pPr>
      <w:r>
        <w:t xml:space="preserve">Osazení </w:t>
      </w:r>
      <w:proofErr w:type="spellStart"/>
      <w:r>
        <w:t>návarků</w:t>
      </w:r>
      <w:proofErr w:type="spellEnd"/>
      <w:r>
        <w:t xml:space="preserve"> pro čidla teploty a tlaku, </w:t>
      </w:r>
      <w:r>
        <w:t>osazení regulačních armatur. Profese topení dodá armatury bez servopohonů, profese MaR dodá pouze servopohony a jímky pro čidla teploty</w:t>
      </w:r>
    </w:p>
    <w:p w14:paraId="45F60D3A" w14:textId="77777777" w:rsidR="00C1344A" w:rsidRDefault="00C1344A">
      <w:pPr>
        <w:pStyle w:val="Seznamsodrkami1"/>
        <w:tabs>
          <w:tab w:val="clear" w:pos="426"/>
        </w:tabs>
        <w:ind w:left="720" w:right="237"/>
        <w:jc w:val="both"/>
      </w:pPr>
    </w:p>
    <w:p w14:paraId="0B665021" w14:textId="77777777" w:rsidR="00C1344A" w:rsidRDefault="00C1344A">
      <w:pPr>
        <w:pStyle w:val="StylNadpis2Arial11bKurzvanenVechnavelk"/>
        <w:rPr>
          <w:i w:val="0"/>
          <w:u w:val="none"/>
        </w:rPr>
      </w:pPr>
    </w:p>
    <w:p w14:paraId="6F1CB53D" w14:textId="77777777" w:rsidR="00C1344A" w:rsidRDefault="00B44F98">
      <w:pPr>
        <w:pStyle w:val="StylNadpis2Arial11bKurzvanenVechnavelk"/>
        <w:ind w:left="284"/>
      </w:pPr>
      <w:r>
        <w:rPr>
          <w:i w:val="0"/>
          <w:u w:val="none"/>
        </w:rPr>
        <w:t xml:space="preserve">23. </w:t>
      </w:r>
      <w:r>
        <w:rPr>
          <w:i w:val="0"/>
          <w:u w:val="none"/>
        </w:rPr>
        <w:t>SOUPIS DATOVÝCH BODŮ</w:t>
      </w:r>
    </w:p>
    <w:p w14:paraId="3B61C84A" w14:textId="77777777" w:rsidR="00C1344A" w:rsidRDefault="00B44F98">
      <w:pPr>
        <w:pStyle w:val="StylNadpis2Arial11bKurzvanenVechnavelk"/>
      </w:pPr>
      <w:r>
        <w:rPr>
          <w:i w:val="0"/>
          <w:u w:val="none"/>
        </w:rPr>
        <w:t>AI1  Teplota vratné vody do kogenerace</w:t>
      </w:r>
    </w:p>
    <w:p w14:paraId="314DA4B6" w14:textId="77777777" w:rsidR="00C1344A" w:rsidRDefault="00B44F98">
      <w:pPr>
        <w:pStyle w:val="StylNadpis2Arial11bKurzvanenVechnavelk"/>
        <w:rPr>
          <w:i w:val="0"/>
          <w:u w:val="none"/>
        </w:rPr>
      </w:pPr>
      <w:r>
        <w:rPr>
          <w:i w:val="0"/>
          <w:u w:val="none"/>
        </w:rPr>
        <w:t>AI2   Tlak vody rozdělovač</w:t>
      </w:r>
    </w:p>
    <w:p w14:paraId="0AB4AE31" w14:textId="77777777" w:rsidR="00C1344A" w:rsidRDefault="00B44F98">
      <w:pPr>
        <w:pStyle w:val="StylNadpis2Arial11bKurzvanenVechnavelk"/>
        <w:rPr>
          <w:i w:val="0"/>
          <w:u w:val="none"/>
        </w:rPr>
      </w:pPr>
      <w:r>
        <w:rPr>
          <w:i w:val="0"/>
          <w:u w:val="none"/>
        </w:rPr>
        <w:t>AI3    Tlak vody SBĚRAČ</w:t>
      </w:r>
    </w:p>
    <w:p w14:paraId="508B39A2" w14:textId="77777777" w:rsidR="00C1344A" w:rsidRDefault="00B44F98">
      <w:pPr>
        <w:pStyle w:val="StylNadpis2Arial11bKurzvanenVechnavelk"/>
        <w:rPr>
          <w:i w:val="0"/>
          <w:u w:val="none"/>
        </w:rPr>
      </w:pPr>
      <w:r>
        <w:rPr>
          <w:i w:val="0"/>
          <w:u w:val="none"/>
        </w:rPr>
        <w:t>AI4</w:t>
      </w:r>
      <w:r>
        <w:rPr>
          <w:i w:val="0"/>
          <w:u w:val="none"/>
        </w:rPr>
        <w:t xml:space="preserve">  Teplota v prostoru kotelny</w:t>
      </w:r>
    </w:p>
    <w:p w14:paraId="082EDFA9" w14:textId="77777777" w:rsidR="00C1344A" w:rsidRDefault="00C1344A">
      <w:pPr>
        <w:pStyle w:val="StylNadpis2Arial11bKurzvanenVechnavelk"/>
        <w:rPr>
          <w:i w:val="0"/>
          <w:u w:val="none"/>
        </w:rPr>
      </w:pPr>
    </w:p>
    <w:p w14:paraId="094707C7" w14:textId="77777777" w:rsidR="00C1344A" w:rsidRDefault="00C1344A">
      <w:pPr>
        <w:pStyle w:val="StylNadpis2Arial11bKurzvanenVechnavelk"/>
        <w:rPr>
          <w:i w:val="0"/>
          <w:u w:val="none"/>
        </w:rPr>
      </w:pPr>
    </w:p>
    <w:p w14:paraId="0502054F" w14:textId="77777777" w:rsidR="00C1344A" w:rsidRDefault="00B44F98">
      <w:pPr>
        <w:pStyle w:val="StylNadpis2Arial11bKurzvanenVechnavelk"/>
        <w:rPr>
          <w:i w:val="0"/>
          <w:u w:val="none"/>
        </w:rPr>
      </w:pPr>
      <w:r>
        <w:rPr>
          <w:i w:val="0"/>
          <w:u w:val="none"/>
        </w:rPr>
        <w:t>AO 1  Servopohon vratu kogenerace</w:t>
      </w:r>
    </w:p>
    <w:p w14:paraId="39925B07" w14:textId="77777777" w:rsidR="00C1344A" w:rsidRDefault="00B44F98">
      <w:pPr>
        <w:pStyle w:val="StylNadpis2Arial11bKurzvanenVechnavelk"/>
        <w:rPr>
          <w:i w:val="0"/>
          <w:u w:val="none"/>
        </w:rPr>
      </w:pPr>
      <w:r>
        <w:rPr>
          <w:i w:val="0"/>
          <w:u w:val="none"/>
        </w:rPr>
        <w:t>ao2 servopohon zkratu na klapce mezi sběračem a rozdělovačem</w:t>
      </w:r>
    </w:p>
    <w:p w14:paraId="3EBADF47" w14:textId="77777777" w:rsidR="00C1344A" w:rsidRDefault="00B44F98">
      <w:pPr>
        <w:pStyle w:val="StylNadpis2Arial11bKurzvanenVechnavelk"/>
        <w:rPr>
          <w:i w:val="0"/>
          <w:u w:val="none"/>
        </w:rPr>
      </w:pPr>
      <w:r>
        <w:rPr>
          <w:i w:val="0"/>
          <w:u w:val="none"/>
        </w:rPr>
        <w:t>ao3 klapky na odvodním vzduchotechnickém potrubí kogenerace</w:t>
      </w:r>
    </w:p>
    <w:p w14:paraId="2214886D" w14:textId="77777777" w:rsidR="00C1344A" w:rsidRDefault="00C1344A">
      <w:pPr>
        <w:pStyle w:val="StylNadpis2Arial11bKurzvanenVechnavelk"/>
        <w:rPr>
          <w:i w:val="0"/>
          <w:u w:val="none"/>
        </w:rPr>
      </w:pPr>
    </w:p>
    <w:p w14:paraId="08C28B14" w14:textId="77777777" w:rsidR="00C1344A" w:rsidRDefault="00B44F98">
      <w:pPr>
        <w:pStyle w:val="StylNadpis2Arial11bKurzvanenVechnavelk"/>
        <w:rPr>
          <w:i w:val="0"/>
          <w:u w:val="none"/>
        </w:rPr>
      </w:pPr>
      <w:r>
        <w:rPr>
          <w:i w:val="0"/>
          <w:u w:val="none"/>
        </w:rPr>
        <w:t>DO1 Čerpadlo kogenerace</w:t>
      </w:r>
    </w:p>
    <w:p w14:paraId="2A5E2AB3" w14:textId="77777777" w:rsidR="00C1344A" w:rsidRDefault="00B44F98">
      <w:pPr>
        <w:pStyle w:val="StylNadpis2Arial11bKurzvanenVechnavelk"/>
        <w:rPr>
          <w:i w:val="0"/>
          <w:u w:val="none"/>
        </w:rPr>
      </w:pPr>
      <w:r>
        <w:rPr>
          <w:i w:val="0"/>
          <w:u w:val="none"/>
        </w:rPr>
        <w:t>DO2 havarijní odstavení kogenerační jednotky</w:t>
      </w:r>
    </w:p>
    <w:p w14:paraId="7998E3D9" w14:textId="77777777" w:rsidR="00C1344A" w:rsidRDefault="00B44F98">
      <w:pPr>
        <w:pStyle w:val="StylNadpis2Arial11bKurzvanenVechnavelk"/>
        <w:rPr>
          <w:i w:val="0"/>
          <w:u w:val="none"/>
        </w:rPr>
      </w:pPr>
      <w:r>
        <w:rPr>
          <w:i w:val="0"/>
          <w:u w:val="none"/>
        </w:rPr>
        <w:t>do3 ovládání kogenerační jednotky</w:t>
      </w:r>
    </w:p>
    <w:p w14:paraId="7969FF54" w14:textId="77777777" w:rsidR="00C1344A" w:rsidRDefault="00C1344A">
      <w:pPr>
        <w:pStyle w:val="StylNadpis2Arial11bKurzvanenVechnavelk"/>
        <w:rPr>
          <w:i w:val="0"/>
          <w:u w:val="none"/>
        </w:rPr>
      </w:pPr>
    </w:p>
    <w:p w14:paraId="72753153" w14:textId="77777777" w:rsidR="00C1344A" w:rsidRDefault="00B44F98">
      <w:pPr>
        <w:pStyle w:val="StylNadpis2Arial11bKurzvanenVechnavelk"/>
        <w:rPr>
          <w:i w:val="0"/>
          <w:u w:val="none"/>
        </w:rPr>
      </w:pPr>
      <w:r>
        <w:rPr>
          <w:i w:val="0"/>
          <w:u w:val="none"/>
        </w:rPr>
        <w:t>DI1 chod kogenerace</w:t>
      </w:r>
    </w:p>
    <w:p w14:paraId="14F22814" w14:textId="77777777" w:rsidR="00C1344A" w:rsidRDefault="00B44F98">
      <w:pPr>
        <w:pStyle w:val="StylNadpis2Arial11bKurzvanenVechnavelk"/>
        <w:rPr>
          <w:i w:val="0"/>
          <w:u w:val="none"/>
        </w:rPr>
      </w:pPr>
      <w:r>
        <w:rPr>
          <w:i w:val="0"/>
          <w:u w:val="none"/>
        </w:rPr>
        <w:t>DI2 porucha kogenerace</w:t>
      </w:r>
    </w:p>
    <w:p w14:paraId="28F84289" w14:textId="77777777" w:rsidR="00C1344A" w:rsidRDefault="00B44F98">
      <w:pPr>
        <w:pStyle w:val="StylNadpis2Arial11bKurzvanenVechnavelk"/>
        <w:rPr>
          <w:i w:val="0"/>
          <w:u w:val="none"/>
        </w:rPr>
      </w:pPr>
      <w:r>
        <w:rPr>
          <w:i w:val="0"/>
          <w:u w:val="none"/>
        </w:rPr>
        <w:t>di3 výstraha kogenerace</w:t>
      </w:r>
    </w:p>
    <w:p w14:paraId="571D4F3F" w14:textId="77777777" w:rsidR="00C1344A" w:rsidRDefault="00B44F98">
      <w:pPr>
        <w:pStyle w:val="StylNadpis2Arial11bKurzvanenVechnavelk"/>
        <w:rPr>
          <w:i w:val="0"/>
          <w:u w:val="none"/>
        </w:rPr>
      </w:pPr>
      <w:r>
        <w:rPr>
          <w:i w:val="0"/>
          <w:u w:val="none"/>
        </w:rPr>
        <w:t>di4 přifázování kogenerace</w:t>
      </w:r>
    </w:p>
    <w:p w14:paraId="1A75F6AF" w14:textId="77777777" w:rsidR="00C1344A" w:rsidRDefault="00B44F98">
      <w:pPr>
        <w:pStyle w:val="StylNadpis2Arial11bKurzvanenVechnavelk"/>
        <w:rPr>
          <w:i w:val="0"/>
          <w:u w:val="none"/>
        </w:rPr>
      </w:pPr>
      <w:r>
        <w:rPr>
          <w:i w:val="0"/>
          <w:u w:val="none"/>
        </w:rPr>
        <w:t>di5 1.stupeň úniku plynu – stávající ústředna</w:t>
      </w:r>
    </w:p>
    <w:p w14:paraId="3A856666" w14:textId="77777777" w:rsidR="00C1344A" w:rsidRDefault="00B44F98">
      <w:pPr>
        <w:pStyle w:val="StylNadpis2Arial11bKurzvanenVechnavelk"/>
      </w:pPr>
      <w:r>
        <w:rPr>
          <w:i w:val="0"/>
          <w:u w:val="none"/>
        </w:rPr>
        <w:t>Di6 2.stupeň úniku plynu – stávající ústředna</w:t>
      </w:r>
    </w:p>
    <w:p w14:paraId="2AB63431" w14:textId="77777777" w:rsidR="00C1344A" w:rsidRDefault="00C1344A">
      <w:pPr>
        <w:ind w:firstLine="340"/>
      </w:pPr>
    </w:p>
    <w:p w14:paraId="2AFD0D2D" w14:textId="77777777" w:rsidR="00C1344A" w:rsidRDefault="00B44F98">
      <w:pPr>
        <w:ind w:firstLine="340"/>
      </w:pPr>
      <w:r>
        <w:t xml:space="preserve">V Brně 23.4.2021   </w:t>
      </w:r>
      <w:r>
        <w:tab/>
      </w:r>
      <w:r>
        <w:tab/>
      </w:r>
      <w:r>
        <w:tab/>
      </w:r>
      <w:r>
        <w:tab/>
      </w:r>
      <w:r>
        <w:tab/>
      </w:r>
    </w:p>
    <w:p w14:paraId="48EF34DD" w14:textId="77777777" w:rsidR="00C1344A" w:rsidRDefault="00C1344A">
      <w:pPr>
        <w:ind w:firstLine="340"/>
      </w:pPr>
    </w:p>
    <w:p w14:paraId="1BCBE0FF" w14:textId="77777777" w:rsidR="00C1344A" w:rsidRDefault="00B44F98">
      <w:pPr>
        <w:ind w:firstLine="340"/>
      </w:pPr>
      <w:r>
        <w:t>Zpracoval: Palas Stanislav</w:t>
      </w:r>
    </w:p>
    <w:p w14:paraId="778360E3" w14:textId="77777777" w:rsidR="00C1344A" w:rsidRDefault="00C1344A">
      <w:pPr>
        <w:tabs>
          <w:tab w:val="left" w:pos="180"/>
          <w:tab w:val="left" w:pos="7380"/>
        </w:tabs>
        <w:spacing w:line="360" w:lineRule="auto"/>
        <w:jc w:val="both"/>
      </w:pPr>
    </w:p>
    <w:sectPr w:rsidR="00C1344A">
      <w:headerReference w:type="default" r:id="rId7"/>
      <w:footerReference w:type="default" r:id="rId8"/>
      <w:pgSz w:w="11906" w:h="16838"/>
      <w:pgMar w:top="1418" w:right="924" w:bottom="1418" w:left="1418" w:header="709" w:footer="45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59962" w14:textId="77777777" w:rsidR="00B44F98" w:rsidRDefault="00B44F98">
      <w:r>
        <w:separator/>
      </w:r>
    </w:p>
  </w:endnote>
  <w:endnote w:type="continuationSeparator" w:id="0">
    <w:p w14:paraId="0D45DB9B" w14:textId="77777777" w:rsidR="00B44F98" w:rsidRDefault="00B44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7472D" w14:textId="77777777" w:rsidR="00C1344A" w:rsidRDefault="00B44F98">
    <w:pPr>
      <w:pStyle w:val="Zpat"/>
      <w:pBdr>
        <w:top w:val="single" w:sz="6" w:space="0" w:color="000000"/>
      </w:pBdr>
      <w:tabs>
        <w:tab w:val="clear" w:pos="9072"/>
        <w:tab w:val="left" w:pos="8222"/>
      </w:tabs>
      <w:ind w:right="360"/>
    </w:pPr>
    <w:r>
      <w:rPr>
        <w:rFonts w:ascii="Arial Narrow" w:hAnsi="Arial Narrow"/>
        <w:i/>
        <w:sz w:val="16"/>
      </w:rPr>
      <w:t>.</w:t>
    </w:r>
    <w:r>
      <w:rPr>
        <w:rFonts w:ascii="Arial Narrow" w:hAnsi="Arial Narrow"/>
        <w:i/>
        <w:sz w:val="16"/>
      </w:rPr>
      <w:tab/>
    </w:r>
    <w:r>
      <w:rPr>
        <w:rFonts w:ascii="Arial Narrow" w:hAnsi="Arial Narrow"/>
        <w:i/>
        <w:sz w:val="16"/>
      </w:rPr>
      <w:tab/>
    </w:r>
    <w:r>
      <w:rPr>
        <w:rFonts w:ascii="Arial Narrow" w:hAnsi="Arial Narrow"/>
        <w:i/>
        <w:sz w:val="16"/>
      </w:rPr>
      <w:tab/>
      <w:t xml:space="preserve">                       </w:t>
    </w:r>
  </w:p>
  <w:p w14:paraId="20728774" w14:textId="77777777" w:rsidR="00C1344A" w:rsidRDefault="00B44F98">
    <w:pPr>
      <w:pStyle w:val="Zpat"/>
      <w:jc w:val="right"/>
    </w:pPr>
    <w:r>
      <w:t xml:space="preserve">Stránka </w:t>
    </w:r>
    <w:r>
      <w:rPr>
        <w:b/>
        <w:sz w:val="24"/>
        <w:szCs w:val="24"/>
      </w:rPr>
      <w:fldChar w:fldCharType="begin"/>
    </w:r>
    <w:r>
      <w:rPr>
        <w:b/>
        <w:sz w:val="24"/>
        <w:szCs w:val="24"/>
      </w:rPr>
      <w:instrText>PAGE</w:instrText>
    </w:r>
    <w:r>
      <w:rPr>
        <w:b/>
        <w:sz w:val="24"/>
        <w:szCs w:val="24"/>
      </w:rPr>
      <w:fldChar w:fldCharType="separate"/>
    </w:r>
    <w:r>
      <w:rPr>
        <w:b/>
        <w:sz w:val="24"/>
        <w:szCs w:val="24"/>
      </w:rPr>
      <w:t>5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  <w:sz w:val="24"/>
        <w:szCs w:val="24"/>
      </w:rPr>
      <w:instrText>NUMPAGES</w:instrText>
    </w:r>
    <w:r>
      <w:rPr>
        <w:b/>
        <w:sz w:val="24"/>
        <w:szCs w:val="24"/>
      </w:rPr>
      <w:fldChar w:fldCharType="separate"/>
    </w:r>
    <w:r>
      <w:rPr>
        <w:b/>
        <w:sz w:val="24"/>
        <w:szCs w:val="24"/>
      </w:rPr>
      <w:t>5</w:t>
    </w:r>
    <w:r>
      <w:rPr>
        <w:b/>
        <w:sz w:val="24"/>
        <w:szCs w:val="24"/>
      </w:rPr>
      <w:fldChar w:fldCharType="end"/>
    </w:r>
  </w:p>
  <w:p w14:paraId="64C33B84" w14:textId="77777777" w:rsidR="00C1344A" w:rsidRDefault="00C1344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66A4F" w14:textId="77777777" w:rsidR="00B44F98" w:rsidRDefault="00B44F98">
      <w:r>
        <w:separator/>
      </w:r>
    </w:p>
  </w:footnote>
  <w:footnote w:type="continuationSeparator" w:id="0">
    <w:p w14:paraId="65BF604A" w14:textId="77777777" w:rsidR="00B44F98" w:rsidRDefault="00B44F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BE735" w14:textId="77777777" w:rsidR="00C1344A" w:rsidRDefault="00C1344A">
    <w:pPr>
      <w:pStyle w:val="Zhlav"/>
      <w:rPr>
        <w:i/>
        <w:iCs/>
      </w:rPr>
    </w:pPr>
    <w:bookmarkStart w:id="26" w:name="_Hlk514792398"/>
    <w:bookmarkStart w:id="27" w:name="_Hlk514792399"/>
    <w:bookmarkEnd w:id="26"/>
    <w:bookmarkEnd w:id="27"/>
  </w:p>
  <w:p w14:paraId="7AC1B531" w14:textId="77777777" w:rsidR="00C1344A" w:rsidRDefault="00C1344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28" style="width:11.25pt;height:11.2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AAF07E7"/>
    <w:multiLevelType w:val="multilevel"/>
    <w:tmpl w:val="D3B44632"/>
    <w:lvl w:ilvl="0">
      <w:start w:val="1"/>
      <w:numFmt w:val="bullet"/>
      <w:lvlText w:val=""/>
      <w:lvlJc w:val="left"/>
      <w:pPr>
        <w:ind w:left="149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5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1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BD0890"/>
    <w:multiLevelType w:val="multilevel"/>
    <w:tmpl w:val="7082A9C2"/>
    <w:lvl w:ilvl="0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4B70567"/>
    <w:multiLevelType w:val="multilevel"/>
    <w:tmpl w:val="F23A31F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840306F"/>
    <w:multiLevelType w:val="multilevel"/>
    <w:tmpl w:val="B9C8B4FA"/>
    <w:lvl w:ilvl="0">
      <w:start w:val="1"/>
      <w:numFmt w:val="decimal"/>
      <w:lvlText w:val="%1."/>
      <w:lvlJc w:val="left"/>
      <w:pPr>
        <w:tabs>
          <w:tab w:val="num" w:pos="432"/>
        </w:tabs>
        <w:ind w:left="284" w:hanging="284"/>
      </w:pPr>
      <w:rPr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538"/>
        </w:tabs>
        <w:ind w:left="5529" w:hanging="567"/>
      </w:p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D256B5D"/>
    <w:multiLevelType w:val="multilevel"/>
    <w:tmpl w:val="25BACCE4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PicBulletId w:val="0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2">
      <w:start w:val="1"/>
      <w:numFmt w:val="bullet"/>
      <w:lvlText w:val="-"/>
      <w:lvlJc w:val="left"/>
      <w:pPr>
        <w:tabs>
          <w:tab w:val="num" w:pos="3213"/>
        </w:tabs>
        <w:ind w:left="3213" w:hanging="705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1BD265F"/>
    <w:multiLevelType w:val="multilevel"/>
    <w:tmpl w:val="862CB6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Nadpis2"/>
      <w:lvlText w:val="%2."/>
      <w:lvlJc w:val="left"/>
      <w:pPr>
        <w:tabs>
          <w:tab w:val="num" w:pos="5538"/>
        </w:tabs>
        <w:ind w:left="5529" w:hanging="567"/>
      </w:pPr>
    </w:lvl>
    <w:lvl w:ilvl="2">
      <w:start w:val="1"/>
      <w:numFmt w:val="decimal"/>
      <w:pStyle w:val="Nadpis3"/>
      <w:lvlText w:val="%2.%3."/>
      <w:lvlJc w:val="left"/>
      <w:pPr>
        <w:tabs>
          <w:tab w:val="num" w:pos="1320"/>
        </w:tabs>
        <w:ind w:left="13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344A"/>
    <w:rsid w:val="001F6071"/>
    <w:rsid w:val="00B44F98"/>
    <w:rsid w:val="00C1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F8728"/>
  <w15:docId w15:val="{A601340F-F726-4945-B6A4-6F20A14D0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36A3B"/>
    <w:rPr>
      <w:rFonts w:ascii="Arial" w:eastAsia="Times New Roman" w:hAnsi="Arial" w:cs="Arial"/>
      <w:sz w:val="22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507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950709"/>
    <w:pPr>
      <w:keepNext/>
      <w:numPr>
        <w:ilvl w:val="1"/>
        <w:numId w:val="1"/>
      </w:numPr>
      <w:tabs>
        <w:tab w:val="left" w:pos="567"/>
      </w:tabs>
      <w:overflowPunct w:val="0"/>
      <w:spacing w:before="180" w:after="120"/>
      <w:ind w:left="567" w:firstLine="0"/>
      <w:jc w:val="both"/>
      <w:textAlignment w:val="baseline"/>
      <w:outlineLvl w:val="1"/>
    </w:pPr>
    <w:rPr>
      <w:b/>
    </w:rPr>
  </w:style>
  <w:style w:type="paragraph" w:styleId="Nadpis3">
    <w:name w:val="heading 3"/>
    <w:basedOn w:val="Normln"/>
    <w:next w:val="Normln"/>
    <w:link w:val="Nadpis3Char"/>
    <w:qFormat/>
    <w:rsid w:val="00950709"/>
    <w:pPr>
      <w:keepNext/>
      <w:numPr>
        <w:ilvl w:val="2"/>
        <w:numId w:val="1"/>
      </w:numPr>
      <w:overflowPunct w:val="0"/>
      <w:spacing w:before="280" w:after="60"/>
      <w:jc w:val="both"/>
      <w:textAlignment w:val="baseline"/>
      <w:outlineLvl w:val="2"/>
    </w:pPr>
    <w:rPr>
      <w:b/>
      <w:i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336A3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qFormat/>
    <w:rsid w:val="00336A3B"/>
    <w:rPr>
      <w:rFonts w:ascii="Arial" w:eastAsia="Times New Roman" w:hAnsi="Arial" w:cs="Times New Roman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336A3B"/>
    <w:rPr>
      <w:rFonts w:ascii="Arial" w:eastAsia="Times New Roman" w:hAnsi="Arial" w:cs="Arial"/>
      <w:lang w:eastAsia="cs-CZ"/>
    </w:rPr>
  </w:style>
  <w:style w:type="character" w:customStyle="1" w:styleId="Nadpis2Char">
    <w:name w:val="Nadpis 2 Char"/>
    <w:basedOn w:val="Standardnpsmoodstavce"/>
    <w:link w:val="Nadpis2"/>
    <w:qFormat/>
    <w:rsid w:val="00950709"/>
    <w:rPr>
      <w:rFonts w:ascii="Arial" w:eastAsia="Times New Roman" w:hAnsi="Arial" w:cs="Arial"/>
      <w:b/>
      <w:lang w:eastAsia="cs-CZ"/>
    </w:rPr>
  </w:style>
  <w:style w:type="character" w:customStyle="1" w:styleId="Nadpis3Char">
    <w:name w:val="Nadpis 3 Char"/>
    <w:basedOn w:val="Standardnpsmoodstavce"/>
    <w:link w:val="Nadpis3"/>
    <w:qFormat/>
    <w:rsid w:val="00950709"/>
    <w:rPr>
      <w:rFonts w:ascii="Arial" w:eastAsia="Times New Roman" w:hAnsi="Arial" w:cs="Arial"/>
      <w:b/>
      <w:i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9507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qFormat/>
    <w:rsid w:val="00E9717D"/>
    <w:rPr>
      <w:rFonts w:ascii="Times New Roman" w:eastAsia="Times New Roman" w:hAnsi="Times New Roman" w:cs="Times New Roman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semiHidden/>
    <w:qFormat/>
    <w:rsid w:val="006B57B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OdstavecseseznamemChar">
    <w:name w:val="Odstavec se seznamem Char"/>
    <w:link w:val="Odstavecseseznamem"/>
    <w:uiPriority w:val="34"/>
    <w:qFormat/>
    <w:rsid w:val="00C0388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link w:val="ZkladntextChar"/>
    <w:rsid w:val="00336A3B"/>
    <w:pPr>
      <w:keepLines/>
      <w:overflowPunct w:val="0"/>
      <w:spacing w:line="360" w:lineRule="auto"/>
      <w:jc w:val="both"/>
    </w:pPr>
    <w:rPr>
      <w:rFonts w:cs="Times New Roman"/>
      <w:szCs w:val="20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Mang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rsid w:val="00336A3B"/>
    <w:pPr>
      <w:tabs>
        <w:tab w:val="center" w:pos="4536"/>
        <w:tab w:val="right" w:pos="9072"/>
      </w:tabs>
      <w:overflowPunct w:val="0"/>
    </w:pPr>
    <w:rPr>
      <w:rFonts w:ascii="Times New Roman" w:hAnsi="Times New Roman" w:cs="Times New Roman"/>
      <w:sz w:val="20"/>
      <w:szCs w:val="20"/>
    </w:rPr>
  </w:style>
  <w:style w:type="paragraph" w:customStyle="1" w:styleId="Import9">
    <w:name w:val="Import 9"/>
    <w:basedOn w:val="Normln"/>
    <w:qFormat/>
    <w:rsid w:val="00336A3B"/>
    <w:pPr>
      <w:widowControl w:val="0"/>
      <w:tabs>
        <w:tab w:val="left" w:pos="720"/>
        <w:tab w:val="left" w:pos="5184"/>
        <w:tab w:val="left" w:pos="9216"/>
      </w:tabs>
      <w:spacing w:line="216" w:lineRule="auto"/>
      <w:jc w:val="both"/>
    </w:pPr>
    <w:rPr>
      <w:rFonts w:ascii="Arial Narrow" w:hAnsi="Arial Narrow" w:cs="Times New Roman"/>
      <w:b/>
      <w:szCs w:val="20"/>
    </w:rPr>
  </w:style>
  <w:style w:type="paragraph" w:styleId="Zpat">
    <w:name w:val="footer"/>
    <w:basedOn w:val="Normln"/>
    <w:link w:val="ZpatChar"/>
    <w:uiPriority w:val="99"/>
    <w:rsid w:val="00336A3B"/>
    <w:pPr>
      <w:tabs>
        <w:tab w:val="center" w:pos="4536"/>
        <w:tab w:val="right" w:pos="9072"/>
      </w:tabs>
    </w:pPr>
  </w:style>
  <w:style w:type="paragraph" w:customStyle="1" w:styleId="StylNadpis1ArialPodtrenPed6b">
    <w:name w:val="Styl Nadpis 1 + Arial Podtržení Před:  6 b."/>
    <w:basedOn w:val="Nadpis1"/>
    <w:qFormat/>
    <w:rsid w:val="00950709"/>
    <w:pPr>
      <w:keepLines w:val="0"/>
      <w:overflowPunct w:val="0"/>
      <w:spacing w:before="0"/>
      <w:jc w:val="both"/>
      <w:textAlignment w:val="baseline"/>
    </w:pPr>
    <w:rPr>
      <w:rFonts w:ascii="Arial" w:eastAsia="Times New Roman" w:hAnsi="Arial" w:cs="Times New Roman"/>
      <w:caps/>
      <w:color w:val="auto"/>
      <w:kern w:val="2"/>
      <w:sz w:val="22"/>
      <w:szCs w:val="20"/>
      <w:u w:val="single"/>
    </w:rPr>
  </w:style>
  <w:style w:type="paragraph" w:customStyle="1" w:styleId="StylNadpis2Arial11bKurzvanenVechnavelk">
    <w:name w:val="Styl Nadpis 2 + Arial 11 b. Kurzíva není Všechna velká"/>
    <w:basedOn w:val="Nadpis2"/>
    <w:qFormat/>
    <w:rsid w:val="00950709"/>
    <w:pPr>
      <w:numPr>
        <w:ilvl w:val="0"/>
        <w:numId w:val="0"/>
      </w:numPr>
      <w:ind w:left="567"/>
    </w:pPr>
    <w:rPr>
      <w:bCs/>
      <w:i/>
      <w:iCs/>
      <w:caps/>
      <w:u w:val="single"/>
    </w:rPr>
  </w:style>
  <w:style w:type="paragraph" w:customStyle="1" w:styleId="StylDoleva">
    <w:name w:val="Styl Doleva"/>
    <w:basedOn w:val="Normln"/>
    <w:qFormat/>
    <w:rsid w:val="00950709"/>
    <w:pPr>
      <w:overflowPunct w:val="0"/>
      <w:spacing w:after="60"/>
      <w:textAlignment w:val="baseline"/>
    </w:pPr>
    <w:rPr>
      <w:rFonts w:cs="Times New Roman"/>
      <w:sz w:val="20"/>
      <w:szCs w:val="20"/>
    </w:rPr>
  </w:style>
  <w:style w:type="paragraph" w:styleId="Zkladntextodsazen">
    <w:name w:val="Body Text Indent"/>
    <w:basedOn w:val="Normln"/>
    <w:link w:val="ZkladntextodsazenChar"/>
    <w:rsid w:val="00E9717D"/>
    <w:pPr>
      <w:spacing w:after="120"/>
      <w:ind w:left="283"/>
    </w:pPr>
    <w:rPr>
      <w:rFonts w:ascii="Times New Roman" w:hAnsi="Times New Roman" w:cs="Times New Roman"/>
      <w:sz w:val="24"/>
      <w:szCs w:val="24"/>
    </w:rPr>
  </w:style>
  <w:style w:type="paragraph" w:customStyle="1" w:styleId="Seznamsodrkami1">
    <w:name w:val="Seznam s odrážkami 1"/>
    <w:basedOn w:val="Seznamsodrkami2"/>
    <w:qFormat/>
    <w:rsid w:val="00E9717D"/>
    <w:pPr>
      <w:tabs>
        <w:tab w:val="left" w:pos="426"/>
      </w:tabs>
      <w:spacing w:after="200"/>
    </w:pPr>
    <w:rPr>
      <w:rFonts w:ascii="Arial" w:hAnsi="Arial" w:cs="Arial"/>
      <w:sz w:val="22"/>
      <w:szCs w:val="22"/>
    </w:rPr>
  </w:style>
  <w:style w:type="paragraph" w:styleId="Seznamsodrkami2">
    <w:name w:val="List Bullet 2"/>
    <w:basedOn w:val="Normln"/>
    <w:qFormat/>
    <w:rsid w:val="00E9717D"/>
    <w:pPr>
      <w:contextualSpacing/>
    </w:pPr>
    <w:rPr>
      <w:rFonts w:ascii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semiHidden/>
    <w:qFormat/>
    <w:rsid w:val="006B57B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C03889"/>
    <w:pPr>
      <w:ind w:left="708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5</Pages>
  <Words>1099</Words>
  <Characters>6490</Characters>
  <Application>Microsoft Office Word</Application>
  <DocSecurity>0</DocSecurity>
  <Lines>54</Lines>
  <Paragraphs>15</Paragraphs>
  <ScaleCrop>false</ScaleCrop>
  <Company>SP</Company>
  <LinksUpToDate>false</LinksUpToDate>
  <CharactersWithSpaces>7574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</dc:creator>
  <dc:description/>
  <cp:lastModifiedBy>Vanek Jirí</cp:lastModifiedBy>
  <cp:revision>17</cp:revision>
  <cp:lastPrinted>2021-08-25T06:05:00Z</cp:lastPrinted>
  <dcterms:created xsi:type="dcterms:W3CDTF">2019-06-12T05:59:00Z</dcterms:created>
  <dcterms:modified xsi:type="dcterms:W3CDTF">2021-08-25T06:05:00Z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